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F39" w:rsidRDefault="009473A8" w:rsidP="004C2FCC">
      <w:pPr>
        <w:pBdr>
          <w:bottom w:val="single" w:sz="12" w:space="1" w:color="auto"/>
        </w:pBdr>
        <w:jc w:val="center"/>
        <w:rPr>
          <w:rStyle w:val="fldtext1"/>
          <w:b/>
          <w:sz w:val="28"/>
          <w:szCs w:val="28"/>
        </w:rPr>
      </w:pPr>
      <w:r>
        <w:rPr>
          <w:rStyle w:val="fldtext1"/>
          <w:b/>
          <w:sz w:val="28"/>
          <w:szCs w:val="28"/>
        </w:rPr>
        <w:t>Spring 2013</w:t>
      </w:r>
    </w:p>
    <w:p w:rsidR="000030E1" w:rsidRPr="000030E1" w:rsidRDefault="0000105C" w:rsidP="004C2FCC">
      <w:pPr>
        <w:pBdr>
          <w:bottom w:val="single" w:sz="12" w:space="1" w:color="auto"/>
        </w:pBdr>
        <w:jc w:val="center"/>
        <w:rPr>
          <w:b/>
          <w:sz w:val="28"/>
          <w:szCs w:val="28"/>
        </w:rPr>
      </w:pPr>
      <w:r>
        <w:rPr>
          <w:rStyle w:val="fldtext1"/>
          <w:b/>
          <w:sz w:val="28"/>
          <w:szCs w:val="28"/>
        </w:rPr>
        <w:t>SWS 4550</w:t>
      </w:r>
      <w:r w:rsidR="00713BB8">
        <w:rPr>
          <w:rStyle w:val="fldtext1"/>
          <w:b/>
          <w:sz w:val="28"/>
          <w:szCs w:val="28"/>
        </w:rPr>
        <w:t>/5551</w:t>
      </w:r>
    </w:p>
    <w:p w:rsidR="004C2FCC" w:rsidRPr="000030E1" w:rsidRDefault="0000105C" w:rsidP="004C2FCC">
      <w:pPr>
        <w:pBdr>
          <w:bottom w:val="single" w:sz="12" w:space="1" w:color="auto"/>
        </w:pBdr>
        <w:jc w:val="center"/>
        <w:rPr>
          <w:b/>
          <w:sz w:val="28"/>
          <w:szCs w:val="28"/>
          <w:u w:val="single"/>
        </w:rPr>
      </w:pPr>
      <w:r>
        <w:rPr>
          <w:b/>
          <w:sz w:val="28"/>
          <w:szCs w:val="28"/>
          <w:u w:val="single"/>
        </w:rPr>
        <w:t>Soils, Water</w:t>
      </w:r>
      <w:r w:rsidR="00AD1249">
        <w:rPr>
          <w:b/>
          <w:sz w:val="28"/>
          <w:szCs w:val="28"/>
          <w:u w:val="single"/>
        </w:rPr>
        <w:t>, and Public Health</w:t>
      </w:r>
    </w:p>
    <w:p w:rsidR="00DE1C22" w:rsidRDefault="00DE1C22" w:rsidP="004C2FCC">
      <w:pPr>
        <w:pBdr>
          <w:bottom w:val="single" w:sz="12" w:space="1" w:color="auto"/>
        </w:pBdr>
        <w:jc w:val="center"/>
        <w:rPr>
          <w:sz w:val="20"/>
          <w:szCs w:val="20"/>
        </w:rPr>
      </w:pPr>
      <w:r>
        <w:rPr>
          <w:b/>
          <w:sz w:val="28"/>
          <w:szCs w:val="28"/>
        </w:rPr>
        <w:t>Course Syllabus</w:t>
      </w:r>
    </w:p>
    <w:p w:rsidR="00866885" w:rsidRDefault="004C2FCC" w:rsidP="004C2FCC">
      <w:r>
        <w:br/>
      </w:r>
    </w:p>
    <w:p w:rsidR="004C2FCC" w:rsidRPr="00916821" w:rsidRDefault="009473A8" w:rsidP="009473A8">
      <w:pPr>
        <w:rPr>
          <w:b/>
          <w:sz w:val="22"/>
          <w:szCs w:val="22"/>
          <w:u w:val="single"/>
        </w:rPr>
      </w:pPr>
      <w:r w:rsidRPr="00916821">
        <w:rPr>
          <w:b/>
          <w:sz w:val="22"/>
          <w:szCs w:val="22"/>
          <w:u w:val="single"/>
        </w:rPr>
        <w:t>Instructor</w:t>
      </w:r>
      <w:r w:rsidRPr="00916821">
        <w:rPr>
          <w:b/>
          <w:sz w:val="22"/>
          <w:szCs w:val="22"/>
        </w:rPr>
        <w:tab/>
      </w:r>
      <w:r w:rsidRPr="00916821">
        <w:rPr>
          <w:b/>
          <w:sz w:val="22"/>
          <w:szCs w:val="22"/>
        </w:rPr>
        <w:tab/>
      </w:r>
      <w:r w:rsidRPr="00916821">
        <w:rPr>
          <w:b/>
          <w:sz w:val="22"/>
          <w:szCs w:val="22"/>
        </w:rPr>
        <w:tab/>
      </w:r>
      <w:r w:rsidRPr="00916821">
        <w:rPr>
          <w:b/>
          <w:sz w:val="22"/>
          <w:szCs w:val="22"/>
        </w:rPr>
        <w:tab/>
      </w:r>
      <w:r w:rsidRPr="00916821">
        <w:rPr>
          <w:b/>
          <w:sz w:val="22"/>
          <w:szCs w:val="22"/>
        </w:rPr>
        <w:tab/>
      </w:r>
      <w:r w:rsidRPr="00916821">
        <w:rPr>
          <w:b/>
          <w:sz w:val="22"/>
          <w:szCs w:val="22"/>
        </w:rPr>
        <w:tab/>
      </w:r>
      <w:r w:rsidRPr="00916821">
        <w:rPr>
          <w:b/>
          <w:sz w:val="22"/>
          <w:szCs w:val="22"/>
          <w:u w:val="single"/>
        </w:rPr>
        <w:t>Contributors</w:t>
      </w:r>
    </w:p>
    <w:p w:rsidR="004C2FCC" w:rsidRPr="00916821" w:rsidRDefault="004C2FCC" w:rsidP="004C2FCC">
      <w:pPr>
        <w:rPr>
          <w:sz w:val="22"/>
          <w:szCs w:val="22"/>
        </w:rPr>
      </w:pPr>
    </w:p>
    <w:p w:rsidR="00D43D12" w:rsidRPr="00916821" w:rsidRDefault="004C2FCC" w:rsidP="004C2FCC">
      <w:pPr>
        <w:rPr>
          <w:sz w:val="22"/>
          <w:szCs w:val="22"/>
        </w:rPr>
      </w:pPr>
      <w:r w:rsidRPr="00916821">
        <w:rPr>
          <w:b/>
          <w:sz w:val="22"/>
          <w:szCs w:val="22"/>
        </w:rPr>
        <w:t>Dr. G.A. O’Connor</w:t>
      </w:r>
      <w:r w:rsidRPr="00916821">
        <w:rPr>
          <w:sz w:val="22"/>
          <w:szCs w:val="22"/>
        </w:rPr>
        <w:tab/>
      </w:r>
      <w:r w:rsidRPr="00916821">
        <w:rPr>
          <w:sz w:val="22"/>
          <w:szCs w:val="22"/>
        </w:rPr>
        <w:tab/>
      </w:r>
      <w:r w:rsidR="00A006B6" w:rsidRPr="00916821">
        <w:rPr>
          <w:sz w:val="22"/>
          <w:szCs w:val="22"/>
        </w:rPr>
        <w:t xml:space="preserve">          </w:t>
      </w:r>
      <w:r w:rsidR="00C60C4E" w:rsidRPr="00916821">
        <w:rPr>
          <w:sz w:val="22"/>
          <w:szCs w:val="22"/>
        </w:rPr>
        <w:t xml:space="preserve"> </w:t>
      </w:r>
      <w:r w:rsidR="007C73BE" w:rsidRPr="00916821">
        <w:rPr>
          <w:b/>
          <w:sz w:val="22"/>
          <w:szCs w:val="22"/>
        </w:rPr>
        <w:t>Dr. Elizabeth Snyder</w:t>
      </w:r>
      <w:r w:rsidRPr="00916821">
        <w:rPr>
          <w:sz w:val="22"/>
          <w:szCs w:val="22"/>
        </w:rPr>
        <w:tab/>
      </w:r>
      <w:r w:rsidR="00D43D12" w:rsidRPr="00916821">
        <w:rPr>
          <w:sz w:val="22"/>
          <w:szCs w:val="22"/>
        </w:rPr>
        <w:tab/>
      </w:r>
      <w:r w:rsidR="00D43D12" w:rsidRPr="00916821">
        <w:rPr>
          <w:b/>
          <w:sz w:val="22"/>
          <w:szCs w:val="22"/>
        </w:rPr>
        <w:t>Dr. Max Teplitski</w:t>
      </w:r>
      <w:r w:rsidR="00C60C4E" w:rsidRPr="00916821">
        <w:rPr>
          <w:b/>
          <w:sz w:val="22"/>
          <w:szCs w:val="22"/>
        </w:rPr>
        <w:t xml:space="preserve">  </w:t>
      </w:r>
      <w:r w:rsidRPr="00916821">
        <w:rPr>
          <w:b/>
          <w:sz w:val="22"/>
          <w:szCs w:val="22"/>
        </w:rPr>
        <w:tab/>
      </w:r>
      <w:r w:rsidR="00D43D12" w:rsidRPr="00916821">
        <w:rPr>
          <w:sz w:val="22"/>
          <w:szCs w:val="22"/>
        </w:rPr>
        <w:t xml:space="preserve"> </w:t>
      </w:r>
    </w:p>
    <w:p w:rsidR="004C2FCC" w:rsidRPr="00916821" w:rsidRDefault="009473A8" w:rsidP="004C2FCC">
      <w:pPr>
        <w:rPr>
          <w:sz w:val="22"/>
          <w:szCs w:val="22"/>
        </w:rPr>
      </w:pPr>
      <w:r w:rsidRPr="00916821">
        <w:rPr>
          <w:sz w:val="22"/>
          <w:szCs w:val="22"/>
        </w:rPr>
        <w:t>3169 McCarty A</w:t>
      </w:r>
      <w:r w:rsidR="00916821">
        <w:rPr>
          <w:sz w:val="22"/>
          <w:szCs w:val="22"/>
        </w:rPr>
        <w:tab/>
        <w:t xml:space="preserve">                        </w:t>
      </w:r>
      <w:r w:rsidR="00C60C4E" w:rsidRPr="00916821">
        <w:rPr>
          <w:sz w:val="22"/>
          <w:szCs w:val="22"/>
        </w:rPr>
        <w:t>D</w:t>
      </w:r>
      <w:r w:rsidR="007C73BE" w:rsidRPr="00916821">
        <w:rPr>
          <w:sz w:val="22"/>
          <w:szCs w:val="22"/>
        </w:rPr>
        <w:t>ept. Health Sciences</w:t>
      </w:r>
      <w:r w:rsidR="007C73BE" w:rsidRPr="00916821">
        <w:rPr>
          <w:sz w:val="22"/>
          <w:szCs w:val="22"/>
        </w:rPr>
        <w:tab/>
      </w:r>
      <w:r w:rsidR="00D43D12" w:rsidRPr="00916821">
        <w:rPr>
          <w:sz w:val="22"/>
          <w:szCs w:val="22"/>
        </w:rPr>
        <w:tab/>
      </w:r>
      <w:r w:rsidR="00993DFD" w:rsidRPr="00916821">
        <w:rPr>
          <w:sz w:val="22"/>
          <w:szCs w:val="22"/>
        </w:rPr>
        <w:t>304 Genetics Inst.</w:t>
      </w:r>
    </w:p>
    <w:p w:rsidR="009473A8" w:rsidRPr="00916821" w:rsidRDefault="004C2FCC" w:rsidP="004C2FCC">
      <w:pPr>
        <w:rPr>
          <w:sz w:val="22"/>
          <w:szCs w:val="22"/>
        </w:rPr>
      </w:pPr>
      <w:r w:rsidRPr="00916821">
        <w:rPr>
          <w:sz w:val="22"/>
          <w:szCs w:val="22"/>
        </w:rPr>
        <w:t>So</w:t>
      </w:r>
      <w:r w:rsidR="00D43D12" w:rsidRPr="00916821">
        <w:rPr>
          <w:sz w:val="22"/>
          <w:szCs w:val="22"/>
        </w:rPr>
        <w:t xml:space="preserve">il &amp; Water Sci. </w:t>
      </w:r>
      <w:r w:rsidRPr="00916821">
        <w:rPr>
          <w:sz w:val="22"/>
          <w:szCs w:val="22"/>
        </w:rPr>
        <w:tab/>
      </w:r>
      <w:r w:rsidR="00A006B6" w:rsidRPr="00916821">
        <w:rPr>
          <w:sz w:val="22"/>
          <w:szCs w:val="22"/>
        </w:rPr>
        <w:tab/>
        <w:t xml:space="preserve">           </w:t>
      </w:r>
      <w:r w:rsidR="007C73BE" w:rsidRPr="00916821">
        <w:rPr>
          <w:sz w:val="22"/>
          <w:szCs w:val="22"/>
        </w:rPr>
        <w:t>Univ. Alaska Anchorage</w:t>
      </w:r>
      <w:r w:rsidR="007C73BE" w:rsidRPr="00916821">
        <w:rPr>
          <w:sz w:val="22"/>
          <w:szCs w:val="22"/>
        </w:rPr>
        <w:tab/>
      </w:r>
      <w:r w:rsidR="007C73BE" w:rsidRPr="00916821">
        <w:rPr>
          <w:sz w:val="22"/>
          <w:szCs w:val="22"/>
        </w:rPr>
        <w:tab/>
      </w:r>
      <w:r w:rsidR="00D43D12" w:rsidRPr="00916821">
        <w:rPr>
          <w:sz w:val="22"/>
          <w:szCs w:val="22"/>
        </w:rPr>
        <w:t>Soil &amp; Water Sci.</w:t>
      </w:r>
      <w:r w:rsidR="009473A8" w:rsidRPr="00916821">
        <w:rPr>
          <w:sz w:val="22"/>
          <w:szCs w:val="22"/>
        </w:rPr>
        <w:tab/>
      </w:r>
    </w:p>
    <w:p w:rsidR="004C2FCC" w:rsidRPr="00916821" w:rsidRDefault="004C2FCC" w:rsidP="004C2FCC">
      <w:pPr>
        <w:rPr>
          <w:sz w:val="22"/>
          <w:szCs w:val="22"/>
          <w:lang w:val="pt-BR"/>
        </w:rPr>
      </w:pPr>
      <w:r w:rsidRPr="00916821">
        <w:rPr>
          <w:sz w:val="22"/>
          <w:szCs w:val="22"/>
          <w:lang w:val="pt-BR"/>
        </w:rPr>
        <w:t>PO Box 10</w:t>
      </w:r>
      <w:r w:rsidR="009473A8" w:rsidRPr="00916821">
        <w:rPr>
          <w:sz w:val="22"/>
          <w:szCs w:val="22"/>
          <w:lang w:val="pt-BR"/>
        </w:rPr>
        <w:t>290</w:t>
      </w:r>
      <w:r w:rsidR="00A006B6" w:rsidRPr="00916821">
        <w:rPr>
          <w:sz w:val="22"/>
          <w:szCs w:val="22"/>
          <w:lang w:val="pt-BR"/>
        </w:rPr>
        <w:tab/>
      </w:r>
      <w:r w:rsidR="00A006B6" w:rsidRPr="00916821">
        <w:rPr>
          <w:sz w:val="22"/>
          <w:szCs w:val="22"/>
          <w:lang w:val="pt-BR"/>
        </w:rPr>
        <w:tab/>
      </w:r>
      <w:r w:rsidR="00A006B6" w:rsidRPr="00916821">
        <w:rPr>
          <w:sz w:val="22"/>
          <w:szCs w:val="22"/>
          <w:lang w:val="pt-BR"/>
        </w:rPr>
        <w:tab/>
        <w:t xml:space="preserve">           </w:t>
      </w:r>
      <w:r w:rsidR="007C73BE" w:rsidRPr="00916821">
        <w:rPr>
          <w:sz w:val="22"/>
          <w:szCs w:val="22"/>
          <w:lang w:val="pt-BR"/>
        </w:rPr>
        <w:t>Ankorage, AK</w:t>
      </w:r>
      <w:r w:rsidR="007C73BE" w:rsidRPr="00916821">
        <w:rPr>
          <w:sz w:val="22"/>
          <w:szCs w:val="22"/>
          <w:lang w:val="pt-BR"/>
        </w:rPr>
        <w:tab/>
      </w:r>
      <w:r w:rsidR="007C73BE" w:rsidRPr="00916821">
        <w:rPr>
          <w:sz w:val="22"/>
          <w:szCs w:val="22"/>
          <w:lang w:val="pt-BR"/>
        </w:rPr>
        <w:tab/>
      </w:r>
      <w:r w:rsidR="007C73BE" w:rsidRPr="00916821">
        <w:rPr>
          <w:sz w:val="22"/>
          <w:szCs w:val="22"/>
          <w:lang w:val="pt-BR"/>
        </w:rPr>
        <w:tab/>
      </w:r>
      <w:r w:rsidR="00A515D5" w:rsidRPr="00916821">
        <w:rPr>
          <w:sz w:val="22"/>
          <w:szCs w:val="22"/>
          <w:lang w:val="pt-BR"/>
        </w:rPr>
        <w:t xml:space="preserve">PO Box </w:t>
      </w:r>
      <w:r w:rsidR="00D43D12" w:rsidRPr="00916821">
        <w:rPr>
          <w:sz w:val="22"/>
          <w:szCs w:val="22"/>
          <w:lang w:val="pt-BR"/>
        </w:rPr>
        <w:t>10290</w:t>
      </w:r>
      <w:r w:rsidR="00D43D12" w:rsidRPr="00916821">
        <w:rPr>
          <w:sz w:val="22"/>
          <w:szCs w:val="22"/>
          <w:lang w:val="pt-BR"/>
        </w:rPr>
        <w:tab/>
      </w:r>
    </w:p>
    <w:p w:rsidR="00A006B6" w:rsidRPr="00916821" w:rsidRDefault="009473A8" w:rsidP="004C2FCC">
      <w:pPr>
        <w:rPr>
          <w:sz w:val="22"/>
          <w:szCs w:val="22"/>
        </w:rPr>
      </w:pPr>
      <w:r w:rsidRPr="00916821">
        <w:rPr>
          <w:sz w:val="22"/>
          <w:szCs w:val="22"/>
        </w:rPr>
        <w:t>294-3167</w:t>
      </w:r>
      <w:r w:rsidR="004C2FCC" w:rsidRPr="00916821">
        <w:rPr>
          <w:sz w:val="22"/>
          <w:szCs w:val="22"/>
        </w:rPr>
        <w:tab/>
      </w:r>
      <w:r w:rsidR="004C2FCC" w:rsidRPr="00916821">
        <w:rPr>
          <w:sz w:val="22"/>
          <w:szCs w:val="22"/>
        </w:rPr>
        <w:tab/>
      </w:r>
      <w:r w:rsidR="004C2FCC" w:rsidRPr="00916821">
        <w:rPr>
          <w:sz w:val="22"/>
          <w:szCs w:val="22"/>
        </w:rPr>
        <w:tab/>
      </w:r>
      <w:r w:rsidR="00A006B6" w:rsidRPr="00916821">
        <w:rPr>
          <w:sz w:val="22"/>
          <w:szCs w:val="22"/>
        </w:rPr>
        <w:t xml:space="preserve">           </w:t>
      </w:r>
      <w:r w:rsidR="007C73BE" w:rsidRPr="00916821">
        <w:rPr>
          <w:sz w:val="22"/>
          <w:szCs w:val="22"/>
        </w:rPr>
        <w:t>907-786-6541</w:t>
      </w:r>
      <w:r w:rsidR="007C73BE" w:rsidRPr="00916821">
        <w:rPr>
          <w:sz w:val="22"/>
          <w:szCs w:val="22"/>
        </w:rPr>
        <w:tab/>
      </w:r>
      <w:r w:rsidR="007C73BE" w:rsidRPr="00916821">
        <w:rPr>
          <w:sz w:val="22"/>
          <w:szCs w:val="22"/>
        </w:rPr>
        <w:tab/>
      </w:r>
      <w:r w:rsidR="007C73BE" w:rsidRPr="00916821">
        <w:rPr>
          <w:sz w:val="22"/>
          <w:szCs w:val="22"/>
        </w:rPr>
        <w:tab/>
      </w:r>
      <w:r w:rsidR="00993DFD" w:rsidRPr="00916821">
        <w:rPr>
          <w:sz w:val="22"/>
          <w:szCs w:val="22"/>
        </w:rPr>
        <w:t>273-8189</w:t>
      </w:r>
    </w:p>
    <w:p w:rsidR="004C2FCC" w:rsidRPr="00916821" w:rsidRDefault="000B6899" w:rsidP="004C2FCC">
      <w:pPr>
        <w:rPr>
          <w:sz w:val="22"/>
          <w:szCs w:val="22"/>
        </w:rPr>
      </w:pPr>
      <w:hyperlink r:id="rId7" w:history="1">
        <w:r w:rsidR="004C2FCC" w:rsidRPr="00916821">
          <w:rPr>
            <w:rStyle w:val="Hyperlink"/>
            <w:sz w:val="22"/>
            <w:szCs w:val="22"/>
          </w:rPr>
          <w:t>GAO@ufl.edu</w:t>
        </w:r>
      </w:hyperlink>
      <w:r w:rsidR="00A006B6" w:rsidRPr="00916821">
        <w:rPr>
          <w:sz w:val="22"/>
          <w:szCs w:val="22"/>
        </w:rPr>
        <w:tab/>
      </w:r>
      <w:r w:rsidR="00A006B6" w:rsidRPr="00916821">
        <w:rPr>
          <w:sz w:val="22"/>
          <w:szCs w:val="22"/>
        </w:rPr>
        <w:tab/>
      </w:r>
      <w:r w:rsidR="00A006B6" w:rsidRPr="00916821">
        <w:rPr>
          <w:sz w:val="22"/>
          <w:szCs w:val="22"/>
        </w:rPr>
        <w:tab/>
        <w:t xml:space="preserve">           </w:t>
      </w:r>
      <w:r w:rsidR="00030D51" w:rsidRPr="00916821">
        <w:rPr>
          <w:sz w:val="22"/>
          <w:szCs w:val="22"/>
        </w:rPr>
        <w:t>afeh1@uaa.alaska</w:t>
      </w:r>
      <w:r w:rsidR="007C73BE" w:rsidRPr="00916821">
        <w:rPr>
          <w:sz w:val="22"/>
          <w:szCs w:val="22"/>
        </w:rPr>
        <w:t>.edu</w:t>
      </w:r>
      <w:r w:rsidR="004C2FCC" w:rsidRPr="00916821">
        <w:rPr>
          <w:sz w:val="22"/>
          <w:szCs w:val="22"/>
        </w:rPr>
        <w:tab/>
      </w:r>
      <w:r w:rsidR="004C2FCC" w:rsidRPr="00916821">
        <w:rPr>
          <w:sz w:val="22"/>
          <w:szCs w:val="22"/>
        </w:rPr>
        <w:tab/>
      </w:r>
      <w:hyperlink r:id="rId8" w:history="1">
        <w:r w:rsidR="007C73BE" w:rsidRPr="00916821">
          <w:rPr>
            <w:rStyle w:val="Hyperlink"/>
            <w:sz w:val="22"/>
            <w:szCs w:val="22"/>
          </w:rPr>
          <w:t>maxtep@ufl.edu</w:t>
        </w:r>
      </w:hyperlink>
      <w:r w:rsidR="004C2FCC" w:rsidRPr="00916821">
        <w:rPr>
          <w:sz w:val="22"/>
          <w:szCs w:val="22"/>
        </w:rPr>
        <w:tab/>
        <w:t xml:space="preserve"> </w:t>
      </w:r>
    </w:p>
    <w:p w:rsidR="004C2FCC" w:rsidRPr="00916821" w:rsidRDefault="00A006B6" w:rsidP="004C2FCC">
      <w:pPr>
        <w:rPr>
          <w:sz w:val="22"/>
          <w:szCs w:val="22"/>
        </w:rPr>
      </w:pPr>
      <w:r w:rsidRPr="00916821">
        <w:rPr>
          <w:sz w:val="22"/>
          <w:szCs w:val="22"/>
        </w:rPr>
        <w:t>Office hours by ap</w:t>
      </w:r>
      <w:r w:rsidR="00A515D5" w:rsidRPr="00916821">
        <w:rPr>
          <w:sz w:val="22"/>
          <w:szCs w:val="22"/>
        </w:rPr>
        <w:t>p</w:t>
      </w:r>
      <w:r w:rsidRPr="00916821">
        <w:rPr>
          <w:sz w:val="22"/>
          <w:szCs w:val="22"/>
        </w:rPr>
        <w:t>t.</w:t>
      </w:r>
    </w:p>
    <w:p w:rsidR="00A006B6" w:rsidRPr="00916821" w:rsidRDefault="00A006B6" w:rsidP="004C2FCC">
      <w:pPr>
        <w:rPr>
          <w:sz w:val="22"/>
          <w:szCs w:val="22"/>
        </w:rPr>
      </w:pPr>
    </w:p>
    <w:p w:rsidR="00A006B6" w:rsidRPr="00916821" w:rsidRDefault="009473A8" w:rsidP="004C2FCC">
      <w:pPr>
        <w:rPr>
          <w:sz w:val="22"/>
          <w:szCs w:val="22"/>
        </w:rPr>
      </w:pPr>
      <w:r w:rsidRPr="00916821">
        <w:rPr>
          <w:b/>
          <w:sz w:val="22"/>
          <w:szCs w:val="22"/>
          <w:u w:val="single"/>
        </w:rPr>
        <w:t>Teaching Assistant:</w:t>
      </w:r>
      <w:r w:rsidRPr="00916821">
        <w:rPr>
          <w:b/>
          <w:sz w:val="22"/>
          <w:szCs w:val="22"/>
        </w:rPr>
        <w:t xml:space="preserve"> </w:t>
      </w:r>
      <w:r w:rsidR="00A006B6" w:rsidRPr="00916821">
        <w:rPr>
          <w:b/>
          <w:sz w:val="22"/>
          <w:szCs w:val="22"/>
        </w:rPr>
        <w:t xml:space="preserve">Ky Gress </w:t>
      </w:r>
      <w:r w:rsidR="00A006B6" w:rsidRPr="00916821">
        <w:rPr>
          <w:sz w:val="22"/>
          <w:szCs w:val="22"/>
        </w:rPr>
        <w:t xml:space="preserve">2176 McCarty A </w:t>
      </w:r>
    </w:p>
    <w:p w:rsidR="009473A8" w:rsidRPr="00916821" w:rsidRDefault="00A006B6" w:rsidP="004C2FCC">
      <w:pPr>
        <w:rPr>
          <w:sz w:val="22"/>
          <w:szCs w:val="22"/>
        </w:rPr>
      </w:pPr>
      <w:r w:rsidRPr="00916821">
        <w:rPr>
          <w:sz w:val="22"/>
          <w:szCs w:val="22"/>
        </w:rPr>
        <w:t xml:space="preserve">Office hours Wednesday 9:30-11 am, or by appt. </w:t>
      </w:r>
      <w:hyperlink r:id="rId9" w:history="1">
        <w:r w:rsidRPr="00916821">
          <w:rPr>
            <w:rStyle w:val="Hyperlink"/>
            <w:sz w:val="22"/>
            <w:szCs w:val="22"/>
          </w:rPr>
          <w:t>kygress@ufl.edu</w:t>
        </w:r>
      </w:hyperlink>
    </w:p>
    <w:p w:rsidR="009473A8" w:rsidRPr="00916821" w:rsidRDefault="009473A8" w:rsidP="004C2FCC">
      <w:pPr>
        <w:rPr>
          <w:b/>
          <w:sz w:val="22"/>
          <w:szCs w:val="22"/>
        </w:rPr>
      </w:pPr>
    </w:p>
    <w:p w:rsidR="004C2FCC" w:rsidRPr="00916821" w:rsidRDefault="004C2FCC" w:rsidP="004C2FCC">
      <w:pPr>
        <w:rPr>
          <w:sz w:val="22"/>
          <w:szCs w:val="22"/>
        </w:rPr>
      </w:pPr>
    </w:p>
    <w:p w:rsidR="004C2FCC" w:rsidRPr="00916821" w:rsidRDefault="004C2FCC" w:rsidP="00A006B6">
      <w:pPr>
        <w:rPr>
          <w:b/>
          <w:sz w:val="22"/>
          <w:szCs w:val="22"/>
          <w:u w:val="single"/>
        </w:rPr>
      </w:pPr>
      <w:r w:rsidRPr="00916821">
        <w:rPr>
          <w:b/>
          <w:sz w:val="22"/>
          <w:szCs w:val="22"/>
          <w:u w:val="single"/>
        </w:rPr>
        <w:t>Meeting Times</w:t>
      </w:r>
      <w:r w:rsidRPr="00916821">
        <w:rPr>
          <w:b/>
          <w:sz w:val="22"/>
          <w:szCs w:val="22"/>
        </w:rPr>
        <w:tab/>
      </w:r>
      <w:r w:rsidRPr="00916821">
        <w:rPr>
          <w:b/>
          <w:sz w:val="22"/>
          <w:szCs w:val="22"/>
        </w:rPr>
        <w:tab/>
      </w:r>
      <w:r w:rsidRPr="00916821">
        <w:rPr>
          <w:b/>
          <w:sz w:val="22"/>
          <w:szCs w:val="22"/>
        </w:rPr>
        <w:tab/>
      </w:r>
      <w:r w:rsidRPr="00916821">
        <w:rPr>
          <w:b/>
          <w:sz w:val="22"/>
          <w:szCs w:val="22"/>
          <w:u w:val="single"/>
        </w:rPr>
        <w:t>Meeting Room</w:t>
      </w:r>
      <w:r w:rsidRPr="00916821">
        <w:rPr>
          <w:b/>
          <w:sz w:val="22"/>
          <w:szCs w:val="22"/>
        </w:rPr>
        <w:tab/>
      </w:r>
      <w:r w:rsidRPr="00916821">
        <w:rPr>
          <w:b/>
          <w:sz w:val="22"/>
          <w:szCs w:val="22"/>
        </w:rPr>
        <w:tab/>
      </w:r>
      <w:r w:rsidR="00A006B6" w:rsidRPr="00916821">
        <w:rPr>
          <w:b/>
          <w:sz w:val="22"/>
          <w:szCs w:val="22"/>
        </w:rPr>
        <w:tab/>
      </w:r>
      <w:r w:rsidR="00441DC5">
        <w:rPr>
          <w:b/>
          <w:sz w:val="22"/>
          <w:szCs w:val="22"/>
        </w:rPr>
        <w:t xml:space="preserve">    </w:t>
      </w:r>
      <w:r w:rsidR="00A006B6" w:rsidRPr="00441DC5">
        <w:rPr>
          <w:b/>
          <w:sz w:val="22"/>
          <w:szCs w:val="22"/>
          <w:u w:val="single"/>
        </w:rPr>
        <w:t>Course Website</w:t>
      </w:r>
      <w:r w:rsidRPr="00916821">
        <w:rPr>
          <w:b/>
          <w:sz w:val="22"/>
          <w:szCs w:val="22"/>
        </w:rPr>
        <w:tab/>
      </w:r>
    </w:p>
    <w:p w:rsidR="004C2FCC" w:rsidRPr="00916821" w:rsidRDefault="00AD1249" w:rsidP="00A006B6">
      <w:pPr>
        <w:rPr>
          <w:sz w:val="22"/>
          <w:szCs w:val="22"/>
        </w:rPr>
      </w:pPr>
      <w:r w:rsidRPr="00916821">
        <w:rPr>
          <w:sz w:val="22"/>
          <w:szCs w:val="22"/>
        </w:rPr>
        <w:t>M/W/F 2</w:t>
      </w:r>
      <w:r w:rsidRPr="00916821">
        <w:rPr>
          <w:sz w:val="22"/>
          <w:szCs w:val="22"/>
          <w:vertAlign w:val="superscript"/>
        </w:rPr>
        <w:t>nd</w:t>
      </w:r>
      <w:r w:rsidRPr="00916821">
        <w:rPr>
          <w:sz w:val="22"/>
          <w:szCs w:val="22"/>
        </w:rPr>
        <w:t xml:space="preserve"> period</w:t>
      </w:r>
      <w:r w:rsidRPr="00916821">
        <w:rPr>
          <w:sz w:val="22"/>
          <w:szCs w:val="22"/>
        </w:rPr>
        <w:tab/>
      </w:r>
      <w:r w:rsidR="00441DC5">
        <w:rPr>
          <w:sz w:val="22"/>
          <w:szCs w:val="22"/>
        </w:rPr>
        <w:tab/>
      </w:r>
      <w:r w:rsidR="009473A8" w:rsidRPr="00916821">
        <w:rPr>
          <w:sz w:val="22"/>
          <w:szCs w:val="22"/>
        </w:rPr>
        <w:t xml:space="preserve">3194 </w:t>
      </w:r>
      <w:r w:rsidR="0028085A" w:rsidRPr="00916821">
        <w:rPr>
          <w:sz w:val="22"/>
          <w:szCs w:val="22"/>
        </w:rPr>
        <w:t xml:space="preserve">McCarty </w:t>
      </w:r>
      <w:r w:rsidR="00030D51" w:rsidRPr="00916821">
        <w:rPr>
          <w:sz w:val="22"/>
          <w:szCs w:val="22"/>
        </w:rPr>
        <w:t xml:space="preserve">Hall </w:t>
      </w:r>
      <w:r w:rsidR="009473A8" w:rsidRPr="00916821">
        <w:rPr>
          <w:sz w:val="22"/>
          <w:szCs w:val="22"/>
        </w:rPr>
        <w:t>A</w:t>
      </w:r>
      <w:r w:rsidR="004C2FCC" w:rsidRPr="00916821">
        <w:rPr>
          <w:sz w:val="22"/>
          <w:szCs w:val="22"/>
        </w:rPr>
        <w:tab/>
      </w:r>
      <w:r w:rsidR="00441DC5">
        <w:rPr>
          <w:sz w:val="22"/>
          <w:szCs w:val="22"/>
        </w:rPr>
        <w:tab/>
      </w:r>
      <w:r w:rsidR="00A006B6" w:rsidRPr="00916821">
        <w:rPr>
          <w:b/>
          <w:sz w:val="22"/>
          <w:szCs w:val="22"/>
        </w:rPr>
        <w:t>http://swsde.ifas.ufl.edu</w:t>
      </w:r>
    </w:p>
    <w:p w:rsidR="004C2FCC" w:rsidRPr="00916821" w:rsidRDefault="004C2FCC" w:rsidP="004C2FCC">
      <w:pPr>
        <w:rPr>
          <w:b/>
          <w:sz w:val="22"/>
          <w:szCs w:val="22"/>
          <w:u w:val="single"/>
        </w:rPr>
      </w:pPr>
    </w:p>
    <w:p w:rsidR="00AD1249" w:rsidRPr="00916821" w:rsidRDefault="00AD1249" w:rsidP="004C2FCC">
      <w:pPr>
        <w:rPr>
          <w:b/>
          <w:sz w:val="22"/>
          <w:szCs w:val="22"/>
          <w:u w:val="single"/>
        </w:rPr>
      </w:pPr>
    </w:p>
    <w:p w:rsidR="004C2FCC" w:rsidRPr="00916821" w:rsidRDefault="004C2FCC" w:rsidP="004C2FCC">
      <w:pPr>
        <w:rPr>
          <w:b/>
          <w:sz w:val="22"/>
          <w:szCs w:val="22"/>
          <w:u w:val="single"/>
        </w:rPr>
      </w:pPr>
      <w:r w:rsidRPr="00916821">
        <w:rPr>
          <w:b/>
          <w:sz w:val="22"/>
          <w:szCs w:val="22"/>
          <w:u w:val="single"/>
        </w:rPr>
        <w:t>Course Description</w:t>
      </w:r>
    </w:p>
    <w:p w:rsidR="004C2FCC" w:rsidRPr="00916821" w:rsidRDefault="00C60C4E" w:rsidP="00C60C4E">
      <w:pPr>
        <w:jc w:val="both"/>
        <w:rPr>
          <w:sz w:val="22"/>
          <w:szCs w:val="22"/>
        </w:rPr>
      </w:pPr>
      <w:r w:rsidRPr="00916821">
        <w:rPr>
          <w:sz w:val="22"/>
          <w:szCs w:val="22"/>
        </w:rPr>
        <w:t xml:space="preserve">We </w:t>
      </w:r>
      <w:r w:rsidR="00A515D5" w:rsidRPr="00916821">
        <w:rPr>
          <w:sz w:val="22"/>
          <w:szCs w:val="22"/>
        </w:rPr>
        <w:t>highlight important instances where</w:t>
      </w:r>
      <w:r w:rsidRPr="00916821">
        <w:rPr>
          <w:sz w:val="22"/>
          <w:szCs w:val="22"/>
        </w:rPr>
        <w:t xml:space="preserve"> soil and water </w:t>
      </w:r>
      <w:r w:rsidR="00A515D5" w:rsidRPr="00916821">
        <w:rPr>
          <w:sz w:val="22"/>
          <w:szCs w:val="22"/>
        </w:rPr>
        <w:t xml:space="preserve">science and </w:t>
      </w:r>
      <w:r w:rsidRPr="00916821">
        <w:rPr>
          <w:sz w:val="22"/>
          <w:szCs w:val="22"/>
        </w:rPr>
        <w:t>public health</w:t>
      </w:r>
      <w:r w:rsidR="00441DC5">
        <w:rPr>
          <w:sz w:val="22"/>
          <w:szCs w:val="22"/>
        </w:rPr>
        <w:t xml:space="preserve"> considerations ove</w:t>
      </w:r>
      <w:r w:rsidR="00A515D5" w:rsidRPr="00916821">
        <w:rPr>
          <w:sz w:val="22"/>
          <w:szCs w:val="22"/>
        </w:rPr>
        <w:t>rlap,</w:t>
      </w:r>
      <w:r w:rsidR="00441DC5">
        <w:rPr>
          <w:sz w:val="22"/>
          <w:szCs w:val="22"/>
        </w:rPr>
        <w:t xml:space="preserve"> </w:t>
      </w:r>
      <w:r w:rsidR="00A515D5" w:rsidRPr="00916821">
        <w:rPr>
          <w:sz w:val="22"/>
          <w:szCs w:val="22"/>
        </w:rPr>
        <w:t>including how</w:t>
      </w:r>
      <w:r w:rsidR="00835B72" w:rsidRPr="00916821">
        <w:rPr>
          <w:sz w:val="22"/>
          <w:szCs w:val="22"/>
        </w:rPr>
        <w:t xml:space="preserve"> humans are </w:t>
      </w:r>
      <w:r w:rsidRPr="00916821">
        <w:rPr>
          <w:sz w:val="22"/>
          <w:szCs w:val="22"/>
        </w:rPr>
        <w:t>expos</w:t>
      </w:r>
      <w:r w:rsidR="00835B72" w:rsidRPr="00916821">
        <w:rPr>
          <w:sz w:val="22"/>
          <w:szCs w:val="22"/>
        </w:rPr>
        <w:t>ed</w:t>
      </w:r>
      <w:r w:rsidRPr="00916821">
        <w:rPr>
          <w:sz w:val="22"/>
          <w:szCs w:val="22"/>
        </w:rPr>
        <w:t xml:space="preserve"> to </w:t>
      </w:r>
      <w:r w:rsidR="00A515D5" w:rsidRPr="00916821">
        <w:rPr>
          <w:sz w:val="22"/>
          <w:szCs w:val="22"/>
        </w:rPr>
        <w:t xml:space="preserve">environmental </w:t>
      </w:r>
      <w:r w:rsidRPr="00916821">
        <w:rPr>
          <w:sz w:val="22"/>
          <w:szCs w:val="22"/>
        </w:rPr>
        <w:t xml:space="preserve">contaminants and how environmental health threats are addressed.  </w:t>
      </w:r>
      <w:r w:rsidR="00A515D5" w:rsidRPr="00916821">
        <w:rPr>
          <w:sz w:val="22"/>
          <w:szCs w:val="22"/>
        </w:rPr>
        <w:t>Prerequisites: CHEM 2045 &amp; 2046 and BSC 2010 for SWS 4550 enrollees, and graduate status (or consent of instructor) for SWS 5551 enrollees.</w:t>
      </w:r>
    </w:p>
    <w:p w:rsidR="00C60C4E" w:rsidRPr="00916821" w:rsidRDefault="00C60C4E" w:rsidP="00C60C4E">
      <w:pPr>
        <w:jc w:val="both"/>
        <w:rPr>
          <w:sz w:val="22"/>
          <w:szCs w:val="22"/>
        </w:rPr>
      </w:pPr>
    </w:p>
    <w:p w:rsidR="004C2FCC" w:rsidRPr="00916821" w:rsidRDefault="004C2FCC" w:rsidP="004C2FCC">
      <w:pPr>
        <w:rPr>
          <w:b/>
          <w:sz w:val="22"/>
          <w:szCs w:val="22"/>
          <w:u w:val="single"/>
        </w:rPr>
      </w:pPr>
      <w:r w:rsidRPr="00916821">
        <w:rPr>
          <w:b/>
          <w:sz w:val="22"/>
          <w:szCs w:val="22"/>
          <w:u w:val="single"/>
        </w:rPr>
        <w:t>Course Objectives</w:t>
      </w:r>
    </w:p>
    <w:p w:rsidR="00D56F79" w:rsidRPr="00916821" w:rsidRDefault="00AE6F4F" w:rsidP="004C2FCC">
      <w:pPr>
        <w:numPr>
          <w:ilvl w:val="0"/>
          <w:numId w:val="4"/>
        </w:numPr>
        <w:rPr>
          <w:sz w:val="22"/>
          <w:szCs w:val="22"/>
        </w:rPr>
      </w:pPr>
      <w:r w:rsidRPr="00916821">
        <w:rPr>
          <w:sz w:val="22"/>
          <w:szCs w:val="22"/>
        </w:rPr>
        <w:t>Describe chemical, physical and microbiological characteristics of soil and water systems</w:t>
      </w:r>
    </w:p>
    <w:p w:rsidR="00835B72" w:rsidRPr="00916821" w:rsidRDefault="00835B72" w:rsidP="00835B72">
      <w:pPr>
        <w:numPr>
          <w:ilvl w:val="0"/>
          <w:numId w:val="4"/>
        </w:numPr>
        <w:rPr>
          <w:sz w:val="22"/>
          <w:szCs w:val="22"/>
        </w:rPr>
      </w:pPr>
      <w:r w:rsidRPr="00916821">
        <w:rPr>
          <w:sz w:val="22"/>
          <w:szCs w:val="22"/>
        </w:rPr>
        <w:t xml:space="preserve">Describe how </w:t>
      </w:r>
      <w:r w:rsidR="00AE6F4F" w:rsidRPr="00916821">
        <w:rPr>
          <w:sz w:val="22"/>
          <w:szCs w:val="22"/>
        </w:rPr>
        <w:t>the</w:t>
      </w:r>
      <w:r w:rsidRPr="00916821">
        <w:rPr>
          <w:sz w:val="22"/>
          <w:szCs w:val="22"/>
        </w:rPr>
        <w:t xml:space="preserve"> characteristics </w:t>
      </w:r>
      <w:r w:rsidR="0080064E">
        <w:rPr>
          <w:sz w:val="22"/>
          <w:szCs w:val="22"/>
        </w:rPr>
        <w:t>impact</w:t>
      </w:r>
      <w:r w:rsidRPr="00916821">
        <w:rPr>
          <w:sz w:val="22"/>
          <w:szCs w:val="22"/>
        </w:rPr>
        <w:t xml:space="preserve"> </w:t>
      </w:r>
      <w:r w:rsidR="00AE6F4F" w:rsidRPr="00916821">
        <w:rPr>
          <w:sz w:val="22"/>
          <w:szCs w:val="22"/>
        </w:rPr>
        <w:t xml:space="preserve">contaminant </w:t>
      </w:r>
      <w:r w:rsidR="00A515D5" w:rsidRPr="00916821">
        <w:rPr>
          <w:sz w:val="22"/>
          <w:szCs w:val="22"/>
        </w:rPr>
        <w:t>behavior in</w:t>
      </w:r>
      <w:r w:rsidRPr="00916821">
        <w:rPr>
          <w:sz w:val="22"/>
          <w:szCs w:val="22"/>
        </w:rPr>
        <w:t xml:space="preserve"> the environment</w:t>
      </w:r>
      <w:r w:rsidR="00AE6F4F" w:rsidRPr="00916821">
        <w:rPr>
          <w:sz w:val="22"/>
          <w:szCs w:val="22"/>
        </w:rPr>
        <w:t xml:space="preserve"> and affect public health</w:t>
      </w:r>
    </w:p>
    <w:p w:rsidR="007C73BE" w:rsidRPr="00916821" w:rsidRDefault="00835B72" w:rsidP="00B734CB">
      <w:pPr>
        <w:numPr>
          <w:ilvl w:val="0"/>
          <w:numId w:val="4"/>
        </w:numPr>
        <w:rPr>
          <w:sz w:val="22"/>
          <w:szCs w:val="22"/>
        </w:rPr>
      </w:pPr>
      <w:r w:rsidRPr="00916821">
        <w:rPr>
          <w:sz w:val="22"/>
          <w:szCs w:val="22"/>
        </w:rPr>
        <w:t>Consider how people think about and make decisions to reduce health risks from soil and water pollution</w:t>
      </w:r>
    </w:p>
    <w:p w:rsidR="00835B72" w:rsidRPr="00916821" w:rsidRDefault="00916821" w:rsidP="00835B72">
      <w:pPr>
        <w:numPr>
          <w:ilvl w:val="0"/>
          <w:numId w:val="4"/>
        </w:numPr>
        <w:rPr>
          <w:sz w:val="22"/>
          <w:szCs w:val="22"/>
        </w:rPr>
      </w:pPr>
      <w:r w:rsidRPr="00916821">
        <w:rPr>
          <w:sz w:val="22"/>
          <w:szCs w:val="22"/>
        </w:rPr>
        <w:t xml:space="preserve">Provide case studies of risk assessment, management and </w:t>
      </w:r>
      <w:r w:rsidR="004D472D">
        <w:rPr>
          <w:sz w:val="22"/>
          <w:szCs w:val="22"/>
        </w:rPr>
        <w:t>mitigation</w:t>
      </w:r>
    </w:p>
    <w:p w:rsidR="00835B72" w:rsidRPr="00835B72" w:rsidRDefault="00835B72" w:rsidP="00835B72">
      <w:pPr>
        <w:ind w:left="360"/>
        <w:rPr>
          <w:sz w:val="20"/>
          <w:szCs w:val="20"/>
        </w:rPr>
      </w:pPr>
    </w:p>
    <w:p w:rsidR="00DC7951" w:rsidRPr="00DC7951" w:rsidRDefault="00DC7951" w:rsidP="00DC7951">
      <w:pPr>
        <w:rPr>
          <w:b/>
          <w:sz w:val="20"/>
          <w:szCs w:val="20"/>
        </w:rPr>
      </w:pPr>
    </w:p>
    <w:p w:rsidR="002A06DE" w:rsidRPr="00A35FFD" w:rsidRDefault="00D56F79" w:rsidP="00A35FFD">
      <w:pPr>
        <w:rPr>
          <w:sz w:val="22"/>
          <w:szCs w:val="22"/>
        </w:rPr>
      </w:pPr>
      <w:r w:rsidRPr="00441DC5">
        <w:rPr>
          <w:b/>
          <w:sz w:val="22"/>
          <w:szCs w:val="22"/>
          <w:u w:val="single"/>
        </w:rPr>
        <w:t>Re</w:t>
      </w:r>
      <w:r w:rsidR="00300B20" w:rsidRPr="00441DC5">
        <w:rPr>
          <w:b/>
          <w:sz w:val="22"/>
          <w:szCs w:val="22"/>
          <w:u w:val="single"/>
        </w:rPr>
        <w:t>ferences</w:t>
      </w:r>
      <w:r w:rsidR="002A06DE">
        <w:rPr>
          <w:b/>
          <w:sz w:val="22"/>
          <w:szCs w:val="22"/>
          <w:u w:val="single"/>
        </w:rPr>
        <w:t xml:space="preserve"> </w:t>
      </w:r>
      <w:r w:rsidR="00A35FFD">
        <w:rPr>
          <w:b/>
          <w:sz w:val="22"/>
          <w:szCs w:val="22"/>
          <w:u w:val="single"/>
        </w:rPr>
        <w:t xml:space="preserve"> </w:t>
      </w:r>
      <w:r w:rsidR="002A06DE" w:rsidRPr="00A35FFD">
        <w:rPr>
          <w:sz w:val="22"/>
          <w:szCs w:val="22"/>
          <w:u w:val="single"/>
        </w:rPr>
        <w:t>(</w:t>
      </w:r>
      <w:r w:rsidR="002A06DE" w:rsidRPr="00A35FFD">
        <w:rPr>
          <w:sz w:val="22"/>
          <w:szCs w:val="22"/>
        </w:rPr>
        <w:t>Additional</w:t>
      </w:r>
      <w:r w:rsidR="00A35FFD" w:rsidRPr="00A35FFD">
        <w:rPr>
          <w:sz w:val="22"/>
          <w:szCs w:val="22"/>
        </w:rPr>
        <w:t>, suggested</w:t>
      </w:r>
      <w:r w:rsidR="002A06DE" w:rsidRPr="00A35FFD">
        <w:rPr>
          <w:sz w:val="22"/>
          <w:szCs w:val="22"/>
        </w:rPr>
        <w:t xml:space="preserve"> readings will be provided on-line at course website.</w:t>
      </w:r>
      <w:r w:rsidR="00A35FFD" w:rsidRPr="00A35FFD">
        <w:rPr>
          <w:sz w:val="22"/>
          <w:szCs w:val="22"/>
        </w:rPr>
        <w:t>)</w:t>
      </w:r>
      <w:r w:rsidR="002A06DE" w:rsidRPr="00A35FFD">
        <w:rPr>
          <w:sz w:val="22"/>
          <w:szCs w:val="22"/>
        </w:rPr>
        <w:t xml:space="preserve"> </w:t>
      </w:r>
    </w:p>
    <w:p w:rsidR="004C2FCC" w:rsidRPr="00A35FFD" w:rsidRDefault="004C2FCC" w:rsidP="004C2FCC">
      <w:pPr>
        <w:rPr>
          <w:sz w:val="22"/>
          <w:szCs w:val="22"/>
          <w:u w:val="single"/>
        </w:rPr>
      </w:pPr>
    </w:p>
    <w:p w:rsidR="00AD1249" w:rsidRPr="00441DC5" w:rsidRDefault="00671B5F" w:rsidP="00671B5F">
      <w:pPr>
        <w:ind w:left="720"/>
        <w:rPr>
          <w:b/>
          <w:sz w:val="22"/>
          <w:szCs w:val="22"/>
        </w:rPr>
      </w:pPr>
      <w:r w:rsidRPr="00441DC5">
        <w:rPr>
          <w:b/>
          <w:sz w:val="22"/>
          <w:szCs w:val="22"/>
        </w:rPr>
        <w:t>Pepper, Gerba, and Brusseau. 2006. Environmental and Pollution Science 2</w:t>
      </w:r>
      <w:r w:rsidRPr="00441DC5">
        <w:rPr>
          <w:b/>
          <w:sz w:val="22"/>
          <w:szCs w:val="22"/>
          <w:vertAlign w:val="superscript"/>
        </w:rPr>
        <w:t>nd</w:t>
      </w:r>
      <w:r w:rsidRPr="00441DC5">
        <w:rPr>
          <w:b/>
          <w:sz w:val="22"/>
          <w:szCs w:val="22"/>
        </w:rPr>
        <w:t xml:space="preserve"> Ed. Academic Press. [e-book, on reserve]</w:t>
      </w:r>
      <w:r w:rsidR="00C019F3">
        <w:rPr>
          <w:b/>
          <w:sz w:val="22"/>
          <w:szCs w:val="22"/>
        </w:rPr>
        <w:t xml:space="preserve"> – highly recommended</w:t>
      </w:r>
    </w:p>
    <w:p w:rsidR="00671B5F" w:rsidRPr="00441DC5" w:rsidRDefault="00671B5F" w:rsidP="004C2FCC">
      <w:pPr>
        <w:rPr>
          <w:sz w:val="22"/>
          <w:szCs w:val="22"/>
        </w:rPr>
      </w:pPr>
    </w:p>
    <w:p w:rsidR="00671B5F" w:rsidRPr="00441DC5" w:rsidRDefault="00671B5F" w:rsidP="00671B5F">
      <w:pPr>
        <w:ind w:left="720"/>
        <w:rPr>
          <w:sz w:val="22"/>
          <w:szCs w:val="22"/>
        </w:rPr>
      </w:pPr>
      <w:r w:rsidRPr="00441DC5">
        <w:rPr>
          <w:sz w:val="22"/>
          <w:szCs w:val="22"/>
        </w:rPr>
        <w:t>Plant, Voulvoulis, and Ragnarsdottir (Eds). 2012. Pollutants, Human Health and the Environment. Wiley-Blackwell Publishers. [On reserve]</w:t>
      </w:r>
      <w:r w:rsidRPr="00441DC5">
        <w:rPr>
          <w:sz w:val="22"/>
          <w:szCs w:val="22"/>
        </w:rPr>
        <w:tab/>
      </w:r>
    </w:p>
    <w:p w:rsidR="00671B5F" w:rsidRPr="00441DC5" w:rsidRDefault="00671B5F" w:rsidP="004C2FCC">
      <w:pPr>
        <w:rPr>
          <w:b/>
          <w:sz w:val="22"/>
          <w:szCs w:val="22"/>
        </w:rPr>
      </w:pPr>
    </w:p>
    <w:p w:rsidR="00771A10" w:rsidRPr="00441DC5" w:rsidRDefault="00771A10" w:rsidP="00771A10">
      <w:pPr>
        <w:ind w:left="720"/>
        <w:rPr>
          <w:b/>
          <w:sz w:val="22"/>
          <w:szCs w:val="22"/>
        </w:rPr>
      </w:pPr>
      <w:r w:rsidRPr="00441DC5">
        <w:rPr>
          <w:b/>
          <w:sz w:val="22"/>
          <w:szCs w:val="22"/>
        </w:rPr>
        <w:t xml:space="preserve">National Research </w:t>
      </w:r>
      <w:r w:rsidR="00BA2423" w:rsidRPr="00441DC5">
        <w:rPr>
          <w:b/>
          <w:sz w:val="22"/>
          <w:szCs w:val="22"/>
        </w:rPr>
        <w:t>Council, Committee on Research Priorities for E</w:t>
      </w:r>
      <w:r w:rsidRPr="00441DC5">
        <w:rPr>
          <w:b/>
          <w:sz w:val="22"/>
          <w:szCs w:val="22"/>
        </w:rPr>
        <w:t>arth Science and Public Health.   “Earth Materials and Health.” 2007. National Academy Press, Washington, DC.</w:t>
      </w:r>
    </w:p>
    <w:p w:rsidR="00771A10" w:rsidRPr="00441DC5" w:rsidRDefault="00771A10" w:rsidP="00771A10">
      <w:pPr>
        <w:ind w:left="720"/>
        <w:rPr>
          <w:sz w:val="22"/>
          <w:szCs w:val="22"/>
        </w:rPr>
      </w:pPr>
    </w:p>
    <w:p w:rsidR="004C2FCC" w:rsidRDefault="004C2FCC" w:rsidP="004C2FCC">
      <w:pPr>
        <w:rPr>
          <w:sz w:val="22"/>
          <w:szCs w:val="22"/>
        </w:rPr>
      </w:pPr>
    </w:p>
    <w:p w:rsidR="00A35FFD" w:rsidRPr="00441DC5" w:rsidRDefault="00A35FFD" w:rsidP="004C2FCC">
      <w:pPr>
        <w:rPr>
          <w:sz w:val="22"/>
          <w:szCs w:val="22"/>
        </w:rPr>
      </w:pPr>
    </w:p>
    <w:p w:rsidR="00752FEA" w:rsidRDefault="00752FEA" w:rsidP="004C2FCC">
      <w:pPr>
        <w:rPr>
          <w:b/>
          <w:sz w:val="20"/>
          <w:szCs w:val="20"/>
          <w:u w:val="single"/>
        </w:rPr>
      </w:pPr>
    </w:p>
    <w:p w:rsidR="004C2FCC" w:rsidRPr="004E57B6" w:rsidRDefault="004C2FCC" w:rsidP="004C2FCC">
      <w:pPr>
        <w:rPr>
          <w:b/>
          <w:sz w:val="22"/>
          <w:szCs w:val="22"/>
          <w:u w:val="single"/>
        </w:rPr>
      </w:pPr>
      <w:r w:rsidRPr="004E57B6">
        <w:rPr>
          <w:b/>
          <w:sz w:val="22"/>
          <w:szCs w:val="22"/>
          <w:u w:val="single"/>
        </w:rPr>
        <w:lastRenderedPageBreak/>
        <w:t>Course Format</w:t>
      </w:r>
      <w:r w:rsidR="002A7EF9" w:rsidRPr="004E57B6">
        <w:rPr>
          <w:b/>
          <w:sz w:val="22"/>
          <w:szCs w:val="22"/>
          <w:u w:val="single"/>
        </w:rPr>
        <w:t xml:space="preserve"> and Credit</w:t>
      </w:r>
    </w:p>
    <w:p w:rsidR="004C2FCC" w:rsidRPr="004E57B6" w:rsidRDefault="004C2FCC" w:rsidP="004C2FCC">
      <w:pPr>
        <w:rPr>
          <w:sz w:val="22"/>
          <w:szCs w:val="22"/>
        </w:rPr>
      </w:pPr>
      <w:r w:rsidRPr="004E57B6">
        <w:rPr>
          <w:sz w:val="22"/>
          <w:szCs w:val="22"/>
        </w:rPr>
        <w:t xml:space="preserve">Classes consist </w:t>
      </w:r>
      <w:r w:rsidR="00AD1249" w:rsidRPr="004E57B6">
        <w:rPr>
          <w:sz w:val="22"/>
          <w:szCs w:val="22"/>
        </w:rPr>
        <w:t>of three</w:t>
      </w:r>
      <w:r w:rsidRPr="004E57B6">
        <w:rPr>
          <w:sz w:val="22"/>
          <w:szCs w:val="22"/>
        </w:rPr>
        <w:t xml:space="preserve"> </w:t>
      </w:r>
      <w:r w:rsidR="00AD1249" w:rsidRPr="004E57B6">
        <w:rPr>
          <w:sz w:val="22"/>
          <w:szCs w:val="22"/>
        </w:rPr>
        <w:t>50-minute</w:t>
      </w:r>
      <w:r w:rsidRPr="004E57B6">
        <w:rPr>
          <w:sz w:val="22"/>
          <w:szCs w:val="22"/>
        </w:rPr>
        <w:t xml:space="preserve"> lecture</w:t>
      </w:r>
      <w:r w:rsidR="00AD1249" w:rsidRPr="004E57B6">
        <w:rPr>
          <w:sz w:val="22"/>
          <w:szCs w:val="22"/>
        </w:rPr>
        <w:t>s each week.</w:t>
      </w:r>
      <w:r w:rsidRPr="004E57B6">
        <w:rPr>
          <w:sz w:val="22"/>
          <w:szCs w:val="22"/>
        </w:rPr>
        <w:t xml:space="preserve">  </w:t>
      </w:r>
      <w:r w:rsidR="002A7EF9" w:rsidRPr="004E57B6">
        <w:rPr>
          <w:sz w:val="22"/>
          <w:szCs w:val="22"/>
        </w:rPr>
        <w:t>3 credits</w:t>
      </w:r>
    </w:p>
    <w:p w:rsidR="004C2FCC" w:rsidRPr="00DE1C22" w:rsidRDefault="004C2FCC" w:rsidP="004C2FCC">
      <w:pPr>
        <w:rPr>
          <w:b/>
          <w:sz w:val="20"/>
          <w:szCs w:val="20"/>
          <w:u w:val="single"/>
        </w:rPr>
      </w:pPr>
    </w:p>
    <w:p w:rsidR="00044EBA" w:rsidRDefault="00044EBA" w:rsidP="004C2FCC">
      <w:pPr>
        <w:rPr>
          <w:b/>
          <w:sz w:val="20"/>
          <w:szCs w:val="20"/>
          <w:u w:val="single"/>
        </w:rPr>
      </w:pPr>
    </w:p>
    <w:p w:rsidR="004C2FCC" w:rsidRPr="004907A6" w:rsidRDefault="004C2FCC" w:rsidP="004C2FCC">
      <w:pPr>
        <w:rPr>
          <w:b/>
          <w:sz w:val="22"/>
          <w:szCs w:val="22"/>
          <w:u w:val="single"/>
        </w:rPr>
      </w:pPr>
      <w:r w:rsidRPr="004907A6">
        <w:rPr>
          <w:b/>
          <w:sz w:val="22"/>
          <w:szCs w:val="22"/>
          <w:u w:val="single"/>
        </w:rPr>
        <w:t>Class Structure</w:t>
      </w:r>
    </w:p>
    <w:p w:rsidR="006D6561" w:rsidRPr="004907A6" w:rsidRDefault="00151708" w:rsidP="00151708">
      <w:pPr>
        <w:rPr>
          <w:sz w:val="22"/>
          <w:szCs w:val="22"/>
        </w:rPr>
      </w:pPr>
      <w:r w:rsidRPr="004907A6">
        <w:rPr>
          <w:sz w:val="22"/>
          <w:szCs w:val="22"/>
        </w:rPr>
        <w:t xml:space="preserve">The course is arranged into four </w:t>
      </w:r>
      <w:r w:rsidR="00D56F79" w:rsidRPr="004907A6">
        <w:rPr>
          <w:sz w:val="22"/>
          <w:szCs w:val="22"/>
        </w:rPr>
        <w:t>units</w:t>
      </w:r>
      <w:r w:rsidR="006D6561" w:rsidRPr="004907A6">
        <w:rPr>
          <w:sz w:val="22"/>
          <w:szCs w:val="22"/>
        </w:rPr>
        <w:t>:</w:t>
      </w:r>
    </w:p>
    <w:p w:rsidR="004907A6" w:rsidRDefault="00151708" w:rsidP="004907A6">
      <w:pPr>
        <w:ind w:firstLine="720"/>
        <w:rPr>
          <w:sz w:val="22"/>
          <w:szCs w:val="22"/>
        </w:rPr>
      </w:pPr>
      <w:r w:rsidRPr="004907A6">
        <w:rPr>
          <w:sz w:val="22"/>
          <w:szCs w:val="22"/>
        </w:rPr>
        <w:t xml:space="preserve"> In</w:t>
      </w:r>
      <w:r w:rsidR="00D56F79" w:rsidRPr="004907A6">
        <w:rPr>
          <w:sz w:val="22"/>
          <w:szCs w:val="22"/>
        </w:rPr>
        <w:t xml:space="preserve"> Unit</w:t>
      </w:r>
      <w:r w:rsidRPr="004907A6">
        <w:rPr>
          <w:sz w:val="22"/>
          <w:szCs w:val="22"/>
        </w:rPr>
        <w:t xml:space="preserve"> 1, we provide an overview of the many ways soil and water </w:t>
      </w:r>
      <w:r w:rsidR="004D472D">
        <w:rPr>
          <w:sz w:val="22"/>
          <w:szCs w:val="22"/>
        </w:rPr>
        <w:t>uses</w:t>
      </w:r>
      <w:r w:rsidR="00835B72" w:rsidRPr="004907A6">
        <w:rPr>
          <w:sz w:val="22"/>
          <w:szCs w:val="22"/>
        </w:rPr>
        <w:t xml:space="preserve"> relate to</w:t>
      </w:r>
      <w:r w:rsidRPr="004907A6">
        <w:rPr>
          <w:sz w:val="22"/>
          <w:szCs w:val="22"/>
        </w:rPr>
        <w:t xml:space="preserve"> public health issues. </w:t>
      </w:r>
      <w:r w:rsidR="004907A6">
        <w:rPr>
          <w:sz w:val="22"/>
          <w:szCs w:val="22"/>
        </w:rPr>
        <w:t>Once the connections are made, we address basic soil and water properties (physical, chemical, and biological) and processes pertinent to public health issues</w:t>
      </w:r>
    </w:p>
    <w:p w:rsidR="006D6561" w:rsidRDefault="004907A6" w:rsidP="004907A6">
      <w:pPr>
        <w:ind w:firstLine="720"/>
        <w:rPr>
          <w:sz w:val="22"/>
          <w:szCs w:val="22"/>
        </w:rPr>
      </w:pPr>
      <w:r>
        <w:rPr>
          <w:sz w:val="22"/>
          <w:szCs w:val="22"/>
        </w:rPr>
        <w:t xml:space="preserve">In Unit 2, we identify contaminant types, sources, and effects on human and environmental health and how various contaminants behave in the environment. </w:t>
      </w:r>
    </w:p>
    <w:p w:rsidR="00151708" w:rsidRPr="004907A6" w:rsidRDefault="00D56F79" w:rsidP="004907A6">
      <w:pPr>
        <w:ind w:firstLine="720"/>
        <w:rPr>
          <w:sz w:val="22"/>
          <w:szCs w:val="22"/>
        </w:rPr>
      </w:pPr>
      <w:r w:rsidRPr="004907A6">
        <w:rPr>
          <w:sz w:val="22"/>
          <w:szCs w:val="22"/>
        </w:rPr>
        <w:t>Unit</w:t>
      </w:r>
      <w:r w:rsidR="00151708" w:rsidRPr="004907A6">
        <w:rPr>
          <w:sz w:val="22"/>
          <w:szCs w:val="22"/>
        </w:rPr>
        <w:t xml:space="preserve"> 3 focuses on</w:t>
      </w:r>
      <w:r w:rsidR="004907A6">
        <w:rPr>
          <w:sz w:val="22"/>
          <w:szCs w:val="22"/>
        </w:rPr>
        <w:t xml:space="preserve"> assessing the risks posed by contaminants and how the assessments are quantified</w:t>
      </w:r>
      <w:r w:rsidR="00151708" w:rsidRPr="004907A6">
        <w:rPr>
          <w:sz w:val="22"/>
          <w:szCs w:val="22"/>
        </w:rPr>
        <w:t xml:space="preserve"> </w:t>
      </w:r>
      <w:r w:rsidR="004907A6">
        <w:rPr>
          <w:sz w:val="22"/>
          <w:szCs w:val="22"/>
        </w:rPr>
        <w:t xml:space="preserve">and influenced by political/value judgments. </w:t>
      </w:r>
    </w:p>
    <w:p w:rsidR="00D56F79" w:rsidRPr="004907A6" w:rsidRDefault="00D56F79" w:rsidP="004907A6">
      <w:pPr>
        <w:ind w:firstLine="720"/>
        <w:rPr>
          <w:sz w:val="22"/>
          <w:szCs w:val="22"/>
        </w:rPr>
      </w:pPr>
      <w:r w:rsidRPr="004907A6">
        <w:rPr>
          <w:sz w:val="22"/>
          <w:szCs w:val="22"/>
        </w:rPr>
        <w:t>Unit</w:t>
      </w:r>
      <w:r w:rsidR="00151708" w:rsidRPr="004907A6">
        <w:rPr>
          <w:sz w:val="22"/>
          <w:szCs w:val="22"/>
        </w:rPr>
        <w:t xml:space="preserve"> 4 </w:t>
      </w:r>
      <w:r w:rsidR="004907A6">
        <w:rPr>
          <w:sz w:val="22"/>
          <w:szCs w:val="22"/>
        </w:rPr>
        <w:t>focuses on protecting environmental and human health and specific examples of hazard mitigation, including rule development.</w:t>
      </w:r>
    </w:p>
    <w:p w:rsidR="00D56F79" w:rsidRPr="004907A6" w:rsidRDefault="00D56F79" w:rsidP="00151708">
      <w:pPr>
        <w:rPr>
          <w:sz w:val="22"/>
          <w:szCs w:val="22"/>
        </w:rPr>
      </w:pPr>
    </w:p>
    <w:p w:rsidR="00151708" w:rsidRPr="004907A6" w:rsidRDefault="00151708" w:rsidP="00151708">
      <w:pPr>
        <w:rPr>
          <w:sz w:val="22"/>
          <w:szCs w:val="22"/>
        </w:rPr>
      </w:pPr>
      <w:r w:rsidRPr="004907A6">
        <w:rPr>
          <w:sz w:val="22"/>
          <w:szCs w:val="22"/>
        </w:rPr>
        <w:t xml:space="preserve">Throughout the course, guest speakers </w:t>
      </w:r>
      <w:r w:rsidR="006D6561" w:rsidRPr="004907A6">
        <w:rPr>
          <w:sz w:val="22"/>
          <w:szCs w:val="22"/>
        </w:rPr>
        <w:t xml:space="preserve">and </w:t>
      </w:r>
      <w:r w:rsidRPr="004907A6">
        <w:rPr>
          <w:sz w:val="22"/>
          <w:szCs w:val="22"/>
        </w:rPr>
        <w:t xml:space="preserve">web-based materials will supplement </w:t>
      </w:r>
      <w:r w:rsidR="00A84F2F" w:rsidRPr="004907A6">
        <w:rPr>
          <w:sz w:val="22"/>
          <w:szCs w:val="22"/>
        </w:rPr>
        <w:t>formal live</w:t>
      </w:r>
      <w:r w:rsidR="004907A6">
        <w:rPr>
          <w:sz w:val="22"/>
          <w:szCs w:val="22"/>
        </w:rPr>
        <w:t xml:space="preserve"> and videoed </w:t>
      </w:r>
      <w:r w:rsidR="00093B53" w:rsidRPr="004907A6">
        <w:rPr>
          <w:sz w:val="22"/>
          <w:szCs w:val="22"/>
        </w:rPr>
        <w:t>lectures</w:t>
      </w:r>
      <w:r w:rsidR="00A84F2F">
        <w:rPr>
          <w:sz w:val="22"/>
          <w:szCs w:val="22"/>
        </w:rPr>
        <w:t xml:space="preserve">. </w:t>
      </w:r>
      <w:r w:rsidRPr="004907A6">
        <w:rPr>
          <w:sz w:val="22"/>
          <w:szCs w:val="22"/>
        </w:rPr>
        <w:t xml:space="preserve">Periodic homework assignments are designed to </w:t>
      </w:r>
      <w:r w:rsidR="006D6561" w:rsidRPr="004907A6">
        <w:rPr>
          <w:sz w:val="22"/>
          <w:szCs w:val="22"/>
        </w:rPr>
        <w:t xml:space="preserve">help you make connections between the material and real-life applications. </w:t>
      </w:r>
      <w:r w:rsidRPr="004907A6">
        <w:rPr>
          <w:sz w:val="22"/>
          <w:szCs w:val="22"/>
        </w:rPr>
        <w:t xml:space="preserve"> </w:t>
      </w:r>
      <w:r w:rsidR="006113E0">
        <w:rPr>
          <w:sz w:val="22"/>
          <w:szCs w:val="22"/>
        </w:rPr>
        <w:t>I</w:t>
      </w:r>
      <w:r w:rsidR="00A84F2F">
        <w:rPr>
          <w:sz w:val="22"/>
          <w:szCs w:val="22"/>
        </w:rPr>
        <w:t xml:space="preserve">nformal class </w:t>
      </w:r>
      <w:r w:rsidR="006113E0">
        <w:rPr>
          <w:sz w:val="22"/>
          <w:szCs w:val="22"/>
        </w:rPr>
        <w:t>sessions will provide opportunities for discussions of current events and student-centric topics.</w:t>
      </w:r>
      <w:r w:rsidR="00A84F2F">
        <w:rPr>
          <w:sz w:val="22"/>
          <w:szCs w:val="22"/>
        </w:rPr>
        <w:t xml:space="preserve">  </w:t>
      </w:r>
      <w:r w:rsidR="00093B53" w:rsidRPr="004907A6">
        <w:rPr>
          <w:sz w:val="22"/>
          <w:szCs w:val="22"/>
        </w:rPr>
        <w:t>Lectures, readings and class activities will inform a semester-long case study of waste and waste constituent fate, transport, and impacts on</w:t>
      </w:r>
      <w:r w:rsidR="006113E0">
        <w:rPr>
          <w:sz w:val="22"/>
          <w:szCs w:val="22"/>
        </w:rPr>
        <w:t>/risks to</w:t>
      </w:r>
      <w:r w:rsidR="00093B53" w:rsidRPr="004907A6">
        <w:rPr>
          <w:sz w:val="22"/>
          <w:szCs w:val="22"/>
        </w:rPr>
        <w:t xml:space="preserve"> public health</w:t>
      </w:r>
      <w:r w:rsidR="006113E0">
        <w:rPr>
          <w:sz w:val="22"/>
          <w:szCs w:val="22"/>
        </w:rPr>
        <w:t xml:space="preserve"> and their mitigation</w:t>
      </w:r>
      <w:r w:rsidR="00093B53" w:rsidRPr="004907A6">
        <w:rPr>
          <w:sz w:val="22"/>
          <w:szCs w:val="22"/>
        </w:rPr>
        <w:t>.</w:t>
      </w:r>
    </w:p>
    <w:p w:rsidR="00312803" w:rsidRDefault="007F4C28" w:rsidP="0026637B">
      <w:pPr>
        <w:jc w:val="both"/>
        <w:rPr>
          <w:sz w:val="20"/>
          <w:szCs w:val="20"/>
        </w:rPr>
      </w:pPr>
      <w:r w:rsidRPr="007F4C28">
        <w:rPr>
          <w:sz w:val="20"/>
          <w:szCs w:val="20"/>
        </w:rPr>
        <w:t xml:space="preserve"> </w:t>
      </w:r>
    </w:p>
    <w:p w:rsidR="004C2FCC" w:rsidRPr="0080064E" w:rsidRDefault="004C2FCC" w:rsidP="004C2FCC">
      <w:pPr>
        <w:rPr>
          <w:b/>
          <w:sz w:val="22"/>
          <w:szCs w:val="22"/>
          <w:u w:val="single"/>
        </w:rPr>
      </w:pPr>
      <w:r w:rsidRPr="0080064E">
        <w:rPr>
          <w:b/>
          <w:sz w:val="22"/>
          <w:szCs w:val="22"/>
          <w:u w:val="single"/>
        </w:rPr>
        <w:t>Student Responsibilities</w:t>
      </w:r>
    </w:p>
    <w:p w:rsidR="0080064E" w:rsidRPr="0080064E" w:rsidRDefault="004C2FCC" w:rsidP="004C2FCC">
      <w:pPr>
        <w:numPr>
          <w:ilvl w:val="0"/>
          <w:numId w:val="6"/>
        </w:numPr>
        <w:rPr>
          <w:b/>
          <w:sz w:val="22"/>
          <w:szCs w:val="22"/>
          <w:u w:val="single"/>
        </w:rPr>
      </w:pPr>
      <w:r w:rsidRPr="0080064E">
        <w:rPr>
          <w:i/>
          <w:sz w:val="22"/>
          <w:szCs w:val="22"/>
        </w:rPr>
        <w:t>Attendance and reading:</w:t>
      </w:r>
      <w:r w:rsidR="00771A10" w:rsidRPr="0080064E">
        <w:rPr>
          <w:sz w:val="22"/>
          <w:szCs w:val="22"/>
        </w:rPr>
        <w:t xml:space="preserve">  We expect students</w:t>
      </w:r>
      <w:r w:rsidRPr="0080064E">
        <w:rPr>
          <w:sz w:val="22"/>
          <w:szCs w:val="22"/>
        </w:rPr>
        <w:t xml:space="preserve"> to a</w:t>
      </w:r>
      <w:r w:rsidR="00D5729E" w:rsidRPr="0080064E">
        <w:rPr>
          <w:sz w:val="22"/>
          <w:szCs w:val="22"/>
        </w:rPr>
        <w:t>ttend class</w:t>
      </w:r>
      <w:r w:rsidR="006D6561" w:rsidRPr="0080064E">
        <w:rPr>
          <w:sz w:val="22"/>
          <w:szCs w:val="22"/>
        </w:rPr>
        <w:t xml:space="preserve"> </w:t>
      </w:r>
      <w:r w:rsidRPr="0080064E">
        <w:rPr>
          <w:sz w:val="22"/>
          <w:szCs w:val="22"/>
        </w:rPr>
        <w:t>and come prepared to discuss the readings</w:t>
      </w:r>
      <w:r w:rsidR="005C09CF" w:rsidRPr="0080064E">
        <w:rPr>
          <w:sz w:val="22"/>
          <w:szCs w:val="22"/>
        </w:rPr>
        <w:t>.</w:t>
      </w:r>
      <w:r w:rsidR="006D6561" w:rsidRPr="0080064E">
        <w:rPr>
          <w:sz w:val="22"/>
          <w:szCs w:val="22"/>
        </w:rPr>
        <w:t xml:space="preserve"> </w:t>
      </w:r>
    </w:p>
    <w:p w:rsidR="004C2FCC" w:rsidRPr="0080064E" w:rsidRDefault="004C2FCC" w:rsidP="004C2FCC">
      <w:pPr>
        <w:numPr>
          <w:ilvl w:val="0"/>
          <w:numId w:val="6"/>
        </w:numPr>
        <w:rPr>
          <w:b/>
          <w:sz w:val="22"/>
          <w:szCs w:val="22"/>
          <w:u w:val="single"/>
        </w:rPr>
      </w:pPr>
      <w:r w:rsidRPr="0080064E">
        <w:rPr>
          <w:i/>
          <w:sz w:val="22"/>
          <w:szCs w:val="22"/>
        </w:rPr>
        <w:t>Handing in assignments:</w:t>
      </w:r>
      <w:r w:rsidRPr="0080064E">
        <w:rPr>
          <w:sz w:val="22"/>
          <w:szCs w:val="22"/>
        </w:rPr>
        <w:t xml:space="preserve">  Unless otherwise stated, all assignments </w:t>
      </w:r>
      <w:r w:rsidR="0080064E" w:rsidRPr="0080064E">
        <w:rPr>
          <w:sz w:val="22"/>
          <w:szCs w:val="22"/>
        </w:rPr>
        <w:t>are due</w:t>
      </w:r>
      <w:r w:rsidRPr="0080064E">
        <w:rPr>
          <w:sz w:val="22"/>
          <w:szCs w:val="22"/>
        </w:rPr>
        <w:t xml:space="preserve"> at the beginning of class on the </w:t>
      </w:r>
      <w:r w:rsidR="0000105C" w:rsidRPr="0080064E">
        <w:rPr>
          <w:sz w:val="22"/>
          <w:szCs w:val="22"/>
        </w:rPr>
        <w:t>due dat</w:t>
      </w:r>
      <w:r w:rsidRPr="0080064E">
        <w:rPr>
          <w:sz w:val="22"/>
          <w:szCs w:val="22"/>
        </w:rPr>
        <w:t>e</w:t>
      </w:r>
      <w:r w:rsidR="005C09CF" w:rsidRPr="0080064E">
        <w:rPr>
          <w:sz w:val="22"/>
          <w:szCs w:val="22"/>
        </w:rPr>
        <w:t>.</w:t>
      </w:r>
    </w:p>
    <w:p w:rsidR="0080064E" w:rsidRPr="0080064E" w:rsidRDefault="004C2FCC" w:rsidP="0080064E">
      <w:pPr>
        <w:numPr>
          <w:ilvl w:val="0"/>
          <w:numId w:val="6"/>
        </w:numPr>
        <w:rPr>
          <w:b/>
          <w:sz w:val="22"/>
          <w:szCs w:val="22"/>
          <w:u w:val="single"/>
        </w:rPr>
      </w:pPr>
      <w:r w:rsidRPr="0080064E">
        <w:rPr>
          <w:i/>
          <w:sz w:val="22"/>
          <w:szCs w:val="22"/>
        </w:rPr>
        <w:t>Late or make-up assignments:</w:t>
      </w:r>
      <w:r w:rsidRPr="0080064E">
        <w:rPr>
          <w:sz w:val="22"/>
          <w:szCs w:val="22"/>
        </w:rPr>
        <w:t xml:space="preserve">  </w:t>
      </w:r>
      <w:r w:rsidR="00D5729E" w:rsidRPr="0080064E">
        <w:rPr>
          <w:sz w:val="22"/>
          <w:szCs w:val="22"/>
        </w:rPr>
        <w:t xml:space="preserve">Assignments </w:t>
      </w:r>
      <w:r w:rsidRPr="0080064E">
        <w:rPr>
          <w:sz w:val="22"/>
          <w:szCs w:val="22"/>
        </w:rPr>
        <w:t xml:space="preserve">will be marked down </w:t>
      </w:r>
      <w:r w:rsidR="007F4C28" w:rsidRPr="0080064E">
        <w:rPr>
          <w:sz w:val="22"/>
          <w:szCs w:val="22"/>
        </w:rPr>
        <w:t>20%</w:t>
      </w:r>
      <w:r w:rsidRPr="0080064E">
        <w:rPr>
          <w:sz w:val="22"/>
          <w:szCs w:val="22"/>
        </w:rPr>
        <w:t xml:space="preserve"> for each day late</w:t>
      </w:r>
      <w:r w:rsidR="006D6561" w:rsidRPr="0080064E">
        <w:rPr>
          <w:sz w:val="22"/>
          <w:szCs w:val="22"/>
        </w:rPr>
        <w:t xml:space="preserve">, unless prior arrangements have been made. </w:t>
      </w:r>
      <w:r w:rsidRPr="0080064E">
        <w:rPr>
          <w:sz w:val="22"/>
          <w:szCs w:val="22"/>
        </w:rPr>
        <w:t xml:space="preserve"> </w:t>
      </w:r>
    </w:p>
    <w:p w:rsidR="006D6561" w:rsidRPr="0080064E" w:rsidRDefault="004C2FCC" w:rsidP="006D6561">
      <w:pPr>
        <w:numPr>
          <w:ilvl w:val="0"/>
          <w:numId w:val="6"/>
        </w:numPr>
        <w:rPr>
          <w:b/>
          <w:sz w:val="22"/>
          <w:szCs w:val="22"/>
          <w:u w:val="single"/>
        </w:rPr>
      </w:pPr>
      <w:r w:rsidRPr="0080064E">
        <w:rPr>
          <w:i/>
          <w:sz w:val="22"/>
          <w:szCs w:val="22"/>
        </w:rPr>
        <w:t>Common courtesy:</w:t>
      </w:r>
      <w:r w:rsidRPr="0080064E">
        <w:rPr>
          <w:sz w:val="22"/>
          <w:szCs w:val="22"/>
        </w:rPr>
        <w:t xml:space="preserve">  Cell phones and other electronic devices must be turned off during class. </w:t>
      </w:r>
    </w:p>
    <w:p w:rsidR="0080064E" w:rsidRPr="0080064E" w:rsidRDefault="0080064E" w:rsidP="0080064E">
      <w:pPr>
        <w:ind w:left="216"/>
        <w:rPr>
          <w:b/>
          <w:sz w:val="20"/>
          <w:szCs w:val="20"/>
          <w:u w:val="single"/>
        </w:rPr>
      </w:pPr>
    </w:p>
    <w:p w:rsidR="004C2FCC" w:rsidRPr="0097103B" w:rsidRDefault="004C2FCC" w:rsidP="006113E0">
      <w:pPr>
        <w:rPr>
          <w:b/>
          <w:sz w:val="22"/>
          <w:szCs w:val="22"/>
          <w:u w:val="single"/>
        </w:rPr>
      </w:pPr>
      <w:r w:rsidRPr="0097103B">
        <w:rPr>
          <w:b/>
          <w:sz w:val="22"/>
          <w:szCs w:val="22"/>
          <w:u w:val="single"/>
        </w:rPr>
        <w:t>Student Evaluation</w:t>
      </w:r>
    </w:p>
    <w:p w:rsidR="00713BB8" w:rsidRPr="0097103B" w:rsidRDefault="00713BB8" w:rsidP="00713BB8">
      <w:pPr>
        <w:numPr>
          <w:ilvl w:val="0"/>
          <w:numId w:val="5"/>
        </w:numPr>
        <w:rPr>
          <w:sz w:val="22"/>
          <w:szCs w:val="22"/>
        </w:rPr>
      </w:pPr>
      <w:r w:rsidRPr="0097103B">
        <w:rPr>
          <w:sz w:val="22"/>
          <w:szCs w:val="22"/>
        </w:rPr>
        <w:t xml:space="preserve">Three </w:t>
      </w:r>
      <w:r w:rsidR="001B11D3" w:rsidRPr="0097103B">
        <w:rPr>
          <w:sz w:val="22"/>
          <w:szCs w:val="22"/>
        </w:rPr>
        <w:t>1-</w:t>
      </w:r>
      <w:r w:rsidRPr="0097103B">
        <w:rPr>
          <w:sz w:val="22"/>
          <w:szCs w:val="22"/>
        </w:rPr>
        <w:t>hour exams</w:t>
      </w:r>
      <w:r w:rsidR="0080064E" w:rsidRPr="0097103B">
        <w:rPr>
          <w:sz w:val="22"/>
          <w:szCs w:val="22"/>
        </w:rPr>
        <w:t>, each</w:t>
      </w:r>
      <w:r w:rsidR="006D6561" w:rsidRPr="0097103B">
        <w:rPr>
          <w:sz w:val="22"/>
          <w:szCs w:val="22"/>
        </w:rPr>
        <w:t xml:space="preserve"> worth</w:t>
      </w:r>
      <w:r w:rsidRPr="0097103B">
        <w:rPr>
          <w:sz w:val="22"/>
          <w:szCs w:val="22"/>
        </w:rPr>
        <w:t xml:space="preserve"> 100 points</w:t>
      </w:r>
      <w:r w:rsidR="0080064E" w:rsidRPr="0097103B">
        <w:rPr>
          <w:sz w:val="22"/>
          <w:szCs w:val="22"/>
        </w:rPr>
        <w:t xml:space="preserve"> (undergraduates), or 125 points (graduates)</w:t>
      </w:r>
      <w:r w:rsidR="006D6561" w:rsidRPr="0097103B">
        <w:rPr>
          <w:sz w:val="22"/>
          <w:szCs w:val="22"/>
        </w:rPr>
        <w:t xml:space="preserve">. </w:t>
      </w:r>
      <w:r w:rsidRPr="0097103B">
        <w:rPr>
          <w:sz w:val="22"/>
          <w:szCs w:val="22"/>
        </w:rPr>
        <w:t xml:space="preserve"> </w:t>
      </w:r>
      <w:r w:rsidR="00D01666" w:rsidRPr="0097103B">
        <w:rPr>
          <w:sz w:val="22"/>
          <w:szCs w:val="22"/>
        </w:rPr>
        <w:t xml:space="preserve">Make up exams </w:t>
      </w:r>
      <w:r w:rsidR="007C1AA5" w:rsidRPr="0097103B">
        <w:rPr>
          <w:sz w:val="22"/>
          <w:szCs w:val="22"/>
        </w:rPr>
        <w:t xml:space="preserve">are rarely authorized </w:t>
      </w:r>
      <w:r w:rsidR="00D01666" w:rsidRPr="0097103B">
        <w:rPr>
          <w:sz w:val="22"/>
          <w:szCs w:val="22"/>
        </w:rPr>
        <w:t xml:space="preserve">must be medically justified and </w:t>
      </w:r>
      <w:r w:rsidR="007C1AA5" w:rsidRPr="0097103B">
        <w:rPr>
          <w:sz w:val="22"/>
          <w:szCs w:val="22"/>
        </w:rPr>
        <w:t>authenticated</w:t>
      </w:r>
      <w:r w:rsidR="00145DFA" w:rsidRPr="0097103B">
        <w:rPr>
          <w:sz w:val="22"/>
          <w:szCs w:val="22"/>
        </w:rPr>
        <w:t xml:space="preserve">. </w:t>
      </w:r>
    </w:p>
    <w:p w:rsidR="00713BB8" w:rsidRPr="0097103B" w:rsidRDefault="00713BB8" w:rsidP="00713BB8">
      <w:pPr>
        <w:numPr>
          <w:ilvl w:val="0"/>
          <w:numId w:val="5"/>
        </w:numPr>
        <w:rPr>
          <w:sz w:val="22"/>
          <w:szCs w:val="22"/>
        </w:rPr>
      </w:pPr>
      <w:r w:rsidRPr="0097103B">
        <w:rPr>
          <w:sz w:val="22"/>
          <w:szCs w:val="22"/>
        </w:rPr>
        <w:t>Periodic homework assignments (100 points</w:t>
      </w:r>
      <w:r w:rsidR="001B11D3" w:rsidRPr="0097103B">
        <w:rPr>
          <w:sz w:val="22"/>
          <w:szCs w:val="22"/>
        </w:rPr>
        <w:t xml:space="preserve"> total</w:t>
      </w:r>
      <w:r w:rsidRPr="0097103B">
        <w:rPr>
          <w:sz w:val="22"/>
          <w:szCs w:val="22"/>
        </w:rPr>
        <w:t>)</w:t>
      </w:r>
      <w:r w:rsidR="00145DFA" w:rsidRPr="0097103B">
        <w:rPr>
          <w:sz w:val="22"/>
          <w:szCs w:val="22"/>
        </w:rPr>
        <w:t>.</w:t>
      </w:r>
    </w:p>
    <w:p w:rsidR="00145DFA" w:rsidRPr="0097103B" w:rsidRDefault="00145DFA" w:rsidP="00713BB8">
      <w:pPr>
        <w:numPr>
          <w:ilvl w:val="0"/>
          <w:numId w:val="5"/>
        </w:numPr>
        <w:rPr>
          <w:sz w:val="22"/>
          <w:szCs w:val="22"/>
        </w:rPr>
      </w:pPr>
      <w:r w:rsidRPr="0097103B">
        <w:rPr>
          <w:sz w:val="22"/>
          <w:szCs w:val="22"/>
        </w:rPr>
        <w:t>In-class quizlets (</w:t>
      </w:r>
      <w:r w:rsidR="007C1AA5" w:rsidRPr="0097103B">
        <w:rPr>
          <w:sz w:val="22"/>
          <w:szCs w:val="22"/>
        </w:rPr>
        <w:t>10% of course grade</w:t>
      </w:r>
      <w:r w:rsidRPr="0097103B">
        <w:rPr>
          <w:sz w:val="22"/>
          <w:szCs w:val="22"/>
        </w:rPr>
        <w:t>)</w:t>
      </w:r>
    </w:p>
    <w:p w:rsidR="00713BB8" w:rsidRPr="0097103B" w:rsidRDefault="00713BB8" w:rsidP="00713BB8">
      <w:pPr>
        <w:numPr>
          <w:ilvl w:val="0"/>
          <w:numId w:val="5"/>
        </w:numPr>
        <w:rPr>
          <w:sz w:val="22"/>
          <w:szCs w:val="22"/>
        </w:rPr>
      </w:pPr>
      <w:r w:rsidRPr="0097103B">
        <w:rPr>
          <w:sz w:val="22"/>
          <w:szCs w:val="22"/>
        </w:rPr>
        <w:t>Reusable Learning Objects (RLOs</w:t>
      </w:r>
      <w:r w:rsidR="007C1AA5" w:rsidRPr="0097103B">
        <w:rPr>
          <w:sz w:val="22"/>
          <w:szCs w:val="22"/>
        </w:rPr>
        <w:t xml:space="preserve">, see </w:t>
      </w:r>
      <w:hyperlink r:id="rId10" w:history="1">
        <w:r w:rsidR="007C1AA5" w:rsidRPr="0097103B">
          <w:rPr>
            <w:rStyle w:val="Hyperlink"/>
            <w:sz w:val="22"/>
            <w:szCs w:val="22"/>
          </w:rPr>
          <w:t>http://ecolearnit.ifas.ufl.edu</w:t>
        </w:r>
      </w:hyperlink>
      <w:r w:rsidR="00394247" w:rsidRPr="0097103B">
        <w:rPr>
          <w:sz w:val="22"/>
          <w:szCs w:val="22"/>
        </w:rPr>
        <w:t>) or a</w:t>
      </w:r>
      <w:r w:rsidR="007C1AA5" w:rsidRPr="0097103B">
        <w:rPr>
          <w:sz w:val="22"/>
          <w:szCs w:val="22"/>
        </w:rPr>
        <w:t xml:space="preserve"> </w:t>
      </w:r>
      <w:r w:rsidR="00145DFA" w:rsidRPr="0097103B">
        <w:rPr>
          <w:sz w:val="22"/>
          <w:szCs w:val="22"/>
        </w:rPr>
        <w:t>7-</w:t>
      </w:r>
      <w:r w:rsidR="007C1AA5" w:rsidRPr="0097103B">
        <w:rPr>
          <w:sz w:val="22"/>
          <w:szCs w:val="22"/>
        </w:rPr>
        <w:t xml:space="preserve">10 </w:t>
      </w:r>
      <w:r w:rsidR="00145DFA" w:rsidRPr="0097103B">
        <w:rPr>
          <w:sz w:val="22"/>
          <w:szCs w:val="22"/>
        </w:rPr>
        <w:t xml:space="preserve">page </w:t>
      </w:r>
      <w:r w:rsidR="009218E6" w:rsidRPr="0097103B">
        <w:rPr>
          <w:sz w:val="22"/>
          <w:szCs w:val="22"/>
        </w:rPr>
        <w:t xml:space="preserve">term </w:t>
      </w:r>
      <w:r w:rsidR="00145DFA" w:rsidRPr="0097103B">
        <w:rPr>
          <w:sz w:val="22"/>
          <w:szCs w:val="22"/>
        </w:rPr>
        <w:t>paper</w:t>
      </w:r>
      <w:r w:rsidR="007C1AA5" w:rsidRPr="0097103B">
        <w:rPr>
          <w:sz w:val="22"/>
          <w:szCs w:val="22"/>
        </w:rPr>
        <w:t xml:space="preserve">, </w:t>
      </w:r>
      <w:r w:rsidR="007C1AA5" w:rsidRPr="00394247">
        <w:rPr>
          <w:sz w:val="22"/>
          <w:szCs w:val="22"/>
          <w:u w:val="single"/>
        </w:rPr>
        <w:t>optional for undergraduates</w:t>
      </w:r>
      <w:r w:rsidR="007C1AA5" w:rsidRPr="0097103B">
        <w:rPr>
          <w:sz w:val="22"/>
          <w:szCs w:val="22"/>
        </w:rPr>
        <w:t>, are required for graduate students</w:t>
      </w:r>
      <w:r w:rsidR="00394247">
        <w:rPr>
          <w:sz w:val="22"/>
          <w:szCs w:val="22"/>
        </w:rPr>
        <w:t xml:space="preserve"> (100 points)</w:t>
      </w:r>
      <w:r w:rsidR="00145DFA" w:rsidRPr="0097103B">
        <w:rPr>
          <w:sz w:val="22"/>
          <w:szCs w:val="22"/>
        </w:rPr>
        <w:t xml:space="preserve">. </w:t>
      </w:r>
      <w:r w:rsidRPr="0097103B">
        <w:rPr>
          <w:sz w:val="22"/>
          <w:szCs w:val="22"/>
        </w:rPr>
        <w:t xml:space="preserve"> Students develop packaged information </w:t>
      </w:r>
      <w:r w:rsidR="00145DFA" w:rsidRPr="0097103B">
        <w:rPr>
          <w:sz w:val="22"/>
          <w:szCs w:val="22"/>
        </w:rPr>
        <w:t xml:space="preserve">or write a paper </w:t>
      </w:r>
      <w:r w:rsidRPr="0097103B">
        <w:rPr>
          <w:sz w:val="22"/>
          <w:szCs w:val="22"/>
        </w:rPr>
        <w:t xml:space="preserve">on a topic </w:t>
      </w:r>
      <w:r w:rsidR="00145DFA" w:rsidRPr="0097103B">
        <w:rPr>
          <w:sz w:val="22"/>
          <w:szCs w:val="22"/>
        </w:rPr>
        <w:t xml:space="preserve">relevant to the course material. </w:t>
      </w:r>
      <w:r w:rsidRPr="0097103B">
        <w:rPr>
          <w:sz w:val="22"/>
          <w:szCs w:val="22"/>
        </w:rPr>
        <w:t xml:space="preserve"> RLO</w:t>
      </w:r>
      <w:r w:rsidR="009218E6" w:rsidRPr="0097103B">
        <w:rPr>
          <w:sz w:val="22"/>
          <w:szCs w:val="22"/>
        </w:rPr>
        <w:t xml:space="preserve"> or term paper</w:t>
      </w:r>
      <w:r w:rsidRPr="0097103B">
        <w:rPr>
          <w:sz w:val="22"/>
          <w:szCs w:val="22"/>
        </w:rPr>
        <w:t xml:space="preserve"> subject matter will be selected by the student in consultation with the instruct</w:t>
      </w:r>
      <w:r w:rsidR="00394247">
        <w:rPr>
          <w:sz w:val="22"/>
          <w:szCs w:val="22"/>
        </w:rPr>
        <w:t>or.</w:t>
      </w:r>
      <w:r w:rsidR="00145DFA" w:rsidRPr="0097103B">
        <w:rPr>
          <w:sz w:val="22"/>
          <w:szCs w:val="22"/>
        </w:rPr>
        <w:t xml:space="preserve"> </w:t>
      </w:r>
    </w:p>
    <w:p w:rsidR="00224AB0" w:rsidRPr="002A06DE" w:rsidRDefault="0097103B" w:rsidP="0026637B">
      <w:pPr>
        <w:numPr>
          <w:ilvl w:val="0"/>
          <w:numId w:val="5"/>
        </w:numPr>
        <w:autoSpaceDE w:val="0"/>
        <w:autoSpaceDN w:val="0"/>
        <w:adjustRightInd w:val="0"/>
        <w:rPr>
          <w:b/>
          <w:bCs/>
          <w:color w:val="000000"/>
          <w:sz w:val="20"/>
          <w:szCs w:val="20"/>
          <w:u w:val="single"/>
        </w:rPr>
      </w:pPr>
      <w:r w:rsidRPr="002A06DE">
        <w:rPr>
          <w:sz w:val="22"/>
          <w:szCs w:val="22"/>
        </w:rPr>
        <w:t>C</w:t>
      </w:r>
      <w:r w:rsidR="004C2FCC" w:rsidRPr="002A06DE">
        <w:rPr>
          <w:sz w:val="22"/>
          <w:szCs w:val="22"/>
        </w:rPr>
        <w:t>ourse grades are determined by summing all scores, dividing by the maximum score possib</w:t>
      </w:r>
      <w:r w:rsidRPr="002A06DE">
        <w:rPr>
          <w:sz w:val="22"/>
          <w:szCs w:val="22"/>
        </w:rPr>
        <w:t>le</w:t>
      </w:r>
      <w:r w:rsidR="00AE2974" w:rsidRPr="002A06DE">
        <w:rPr>
          <w:sz w:val="22"/>
          <w:szCs w:val="22"/>
        </w:rPr>
        <w:t xml:space="preserve"> and multiplying by 100:  100-92%</w:t>
      </w:r>
      <w:r w:rsidR="004C2FCC" w:rsidRPr="002A06DE">
        <w:rPr>
          <w:sz w:val="22"/>
          <w:szCs w:val="22"/>
        </w:rPr>
        <w:t xml:space="preserve"> = A, </w:t>
      </w:r>
      <w:r w:rsidR="00AE2974" w:rsidRPr="002A06DE">
        <w:rPr>
          <w:sz w:val="22"/>
          <w:szCs w:val="22"/>
        </w:rPr>
        <w:t>91-90% = A-, 89-87%</w:t>
      </w:r>
      <w:r w:rsidR="004C2FCC" w:rsidRPr="002A06DE">
        <w:rPr>
          <w:sz w:val="22"/>
          <w:szCs w:val="22"/>
        </w:rPr>
        <w:t xml:space="preserve"> = B</w:t>
      </w:r>
      <w:r w:rsidR="00BD4D6E" w:rsidRPr="002A06DE">
        <w:rPr>
          <w:sz w:val="22"/>
          <w:szCs w:val="22"/>
        </w:rPr>
        <w:t>+</w:t>
      </w:r>
      <w:r w:rsidR="004C2FCC" w:rsidRPr="002A06DE">
        <w:rPr>
          <w:sz w:val="22"/>
          <w:szCs w:val="22"/>
        </w:rPr>
        <w:t xml:space="preserve">, </w:t>
      </w:r>
      <w:r w:rsidR="00AE2974" w:rsidRPr="002A06DE">
        <w:rPr>
          <w:sz w:val="22"/>
          <w:szCs w:val="22"/>
        </w:rPr>
        <w:t>86-82%</w:t>
      </w:r>
      <w:r w:rsidR="004C2FCC" w:rsidRPr="002A06DE">
        <w:rPr>
          <w:sz w:val="22"/>
          <w:szCs w:val="22"/>
        </w:rPr>
        <w:t xml:space="preserve"> = </w:t>
      </w:r>
      <w:r w:rsidR="00BD4D6E" w:rsidRPr="002A06DE">
        <w:rPr>
          <w:sz w:val="22"/>
          <w:szCs w:val="22"/>
        </w:rPr>
        <w:t>B</w:t>
      </w:r>
      <w:r w:rsidR="004C2FCC" w:rsidRPr="002A06DE">
        <w:rPr>
          <w:sz w:val="22"/>
          <w:szCs w:val="22"/>
        </w:rPr>
        <w:t xml:space="preserve">, </w:t>
      </w:r>
      <w:r w:rsidR="00AE2974" w:rsidRPr="002A06DE">
        <w:rPr>
          <w:sz w:val="22"/>
          <w:szCs w:val="22"/>
        </w:rPr>
        <w:t>81-79% = B-, 78</w:t>
      </w:r>
      <w:r w:rsidR="00BD4D6E" w:rsidRPr="002A06DE">
        <w:rPr>
          <w:sz w:val="22"/>
          <w:szCs w:val="22"/>
        </w:rPr>
        <w:t>-75</w:t>
      </w:r>
      <w:r w:rsidR="00AE2974" w:rsidRPr="002A06DE">
        <w:rPr>
          <w:sz w:val="22"/>
          <w:szCs w:val="22"/>
        </w:rPr>
        <w:t>%</w:t>
      </w:r>
      <w:r w:rsidR="004C2FCC" w:rsidRPr="002A06DE">
        <w:rPr>
          <w:sz w:val="22"/>
          <w:szCs w:val="22"/>
        </w:rPr>
        <w:t xml:space="preserve"> = </w:t>
      </w:r>
      <w:r w:rsidR="00BD4D6E" w:rsidRPr="002A06DE">
        <w:rPr>
          <w:sz w:val="22"/>
          <w:szCs w:val="22"/>
        </w:rPr>
        <w:t>C+</w:t>
      </w:r>
      <w:r w:rsidR="004C2FCC" w:rsidRPr="002A06DE">
        <w:rPr>
          <w:sz w:val="22"/>
          <w:szCs w:val="22"/>
        </w:rPr>
        <w:t>,</w:t>
      </w:r>
      <w:r w:rsidR="00BD4D6E" w:rsidRPr="002A06DE">
        <w:rPr>
          <w:sz w:val="22"/>
          <w:szCs w:val="22"/>
        </w:rPr>
        <w:t xml:space="preserve"> 74-70</w:t>
      </w:r>
      <w:r w:rsidR="00AE2974" w:rsidRPr="002A06DE">
        <w:rPr>
          <w:sz w:val="22"/>
          <w:szCs w:val="22"/>
        </w:rPr>
        <w:t>%</w:t>
      </w:r>
      <w:r w:rsidR="00BD4D6E" w:rsidRPr="002A06DE">
        <w:rPr>
          <w:sz w:val="22"/>
          <w:szCs w:val="22"/>
        </w:rPr>
        <w:t xml:space="preserve"> = C, </w:t>
      </w:r>
      <w:r w:rsidR="00A517F7" w:rsidRPr="002A06DE">
        <w:rPr>
          <w:sz w:val="22"/>
          <w:szCs w:val="22"/>
        </w:rPr>
        <w:t>69</w:t>
      </w:r>
      <w:r w:rsidR="00617C19" w:rsidRPr="002A06DE">
        <w:rPr>
          <w:sz w:val="22"/>
          <w:szCs w:val="22"/>
        </w:rPr>
        <w:t>-65</w:t>
      </w:r>
      <w:r w:rsidR="00AE2974" w:rsidRPr="002A06DE">
        <w:rPr>
          <w:sz w:val="22"/>
          <w:szCs w:val="22"/>
        </w:rPr>
        <w:t>%</w:t>
      </w:r>
      <w:r w:rsidR="00617C19" w:rsidRPr="002A06DE">
        <w:rPr>
          <w:sz w:val="22"/>
          <w:szCs w:val="22"/>
        </w:rPr>
        <w:t xml:space="preserve"> = D+, 64-60</w:t>
      </w:r>
      <w:r w:rsidR="00AE2974" w:rsidRPr="002A06DE">
        <w:rPr>
          <w:sz w:val="22"/>
          <w:szCs w:val="22"/>
        </w:rPr>
        <w:t>%</w:t>
      </w:r>
      <w:r w:rsidR="00617C19" w:rsidRPr="002A06DE">
        <w:rPr>
          <w:sz w:val="22"/>
          <w:szCs w:val="22"/>
        </w:rPr>
        <w:t xml:space="preserve"> = D</w:t>
      </w:r>
      <w:r w:rsidR="00D90238" w:rsidRPr="002A06DE">
        <w:rPr>
          <w:sz w:val="22"/>
          <w:szCs w:val="22"/>
        </w:rPr>
        <w:t>, &lt;</w:t>
      </w:r>
      <w:r w:rsidR="004C2FCC" w:rsidRPr="002A06DE">
        <w:rPr>
          <w:sz w:val="22"/>
          <w:szCs w:val="22"/>
        </w:rPr>
        <w:t>59</w:t>
      </w:r>
      <w:r w:rsidR="00AE2974" w:rsidRPr="002A06DE">
        <w:rPr>
          <w:sz w:val="22"/>
          <w:szCs w:val="22"/>
        </w:rPr>
        <w:t>%</w:t>
      </w:r>
      <w:r w:rsidR="004C2FCC" w:rsidRPr="002A06DE">
        <w:rPr>
          <w:sz w:val="22"/>
          <w:szCs w:val="22"/>
        </w:rPr>
        <w:t xml:space="preserve"> = E.  </w:t>
      </w:r>
    </w:p>
    <w:p w:rsidR="00CF2FDF" w:rsidRDefault="00CF2FDF" w:rsidP="0026637B">
      <w:pPr>
        <w:autoSpaceDE w:val="0"/>
        <w:autoSpaceDN w:val="0"/>
        <w:adjustRightInd w:val="0"/>
        <w:rPr>
          <w:b/>
          <w:bCs/>
          <w:color w:val="000000"/>
          <w:sz w:val="20"/>
          <w:szCs w:val="20"/>
          <w:u w:val="single"/>
        </w:rPr>
      </w:pPr>
    </w:p>
    <w:p w:rsidR="00AE2974" w:rsidRDefault="00AE2974" w:rsidP="0026637B">
      <w:pPr>
        <w:autoSpaceDE w:val="0"/>
        <w:autoSpaceDN w:val="0"/>
        <w:adjustRightInd w:val="0"/>
        <w:rPr>
          <w:b/>
          <w:bCs/>
          <w:color w:val="000000"/>
          <w:sz w:val="20"/>
          <w:szCs w:val="20"/>
          <w:u w:val="single"/>
        </w:rPr>
      </w:pPr>
    </w:p>
    <w:p w:rsidR="0026637B" w:rsidRPr="002A06DE" w:rsidRDefault="0026637B" w:rsidP="0026637B">
      <w:pPr>
        <w:autoSpaceDE w:val="0"/>
        <w:autoSpaceDN w:val="0"/>
        <w:adjustRightInd w:val="0"/>
        <w:rPr>
          <w:b/>
          <w:bCs/>
          <w:color w:val="000000"/>
          <w:sz w:val="22"/>
          <w:szCs w:val="22"/>
          <w:u w:val="single"/>
        </w:rPr>
      </w:pPr>
      <w:r w:rsidRPr="002A06DE">
        <w:rPr>
          <w:b/>
          <w:bCs/>
          <w:color w:val="000000"/>
          <w:sz w:val="22"/>
          <w:szCs w:val="22"/>
          <w:u w:val="single"/>
        </w:rPr>
        <w:t>Academic Honesty</w:t>
      </w:r>
    </w:p>
    <w:p w:rsidR="0026637B" w:rsidRPr="002A06DE" w:rsidRDefault="0026637B" w:rsidP="0026637B">
      <w:pPr>
        <w:autoSpaceDE w:val="0"/>
        <w:autoSpaceDN w:val="0"/>
        <w:adjustRightInd w:val="0"/>
        <w:jc w:val="both"/>
        <w:rPr>
          <w:color w:val="000000"/>
          <w:sz w:val="22"/>
          <w:szCs w:val="22"/>
        </w:rPr>
      </w:pPr>
      <w:r w:rsidRPr="002A06DE">
        <w:rPr>
          <w:color w:val="000000"/>
          <w:sz w:val="22"/>
          <w:szCs w:val="22"/>
        </w:rPr>
        <w:t>In 1995 the UF student body enacted a new honor code and voluntarily committed itself to the highest standards of honesty and integrity. When students enroll at the university, they commit themselves to the standard</w:t>
      </w:r>
      <w:r w:rsidR="00BA2423" w:rsidRPr="002A06DE">
        <w:rPr>
          <w:color w:val="000000"/>
          <w:sz w:val="22"/>
          <w:szCs w:val="22"/>
        </w:rPr>
        <w:t>s</w:t>
      </w:r>
      <w:r w:rsidRPr="002A06DE">
        <w:rPr>
          <w:color w:val="000000"/>
          <w:sz w:val="22"/>
          <w:szCs w:val="22"/>
        </w:rPr>
        <w:t xml:space="preserve"> drafted and enacted by students.  In adopting this honor code, the students of the University of Florida recognize that academic honesty and integrity are fundamental values of the university community.</w:t>
      </w:r>
    </w:p>
    <w:p w:rsidR="0026637B" w:rsidRPr="002A06DE" w:rsidRDefault="0026637B" w:rsidP="0026637B">
      <w:pPr>
        <w:autoSpaceDE w:val="0"/>
        <w:autoSpaceDN w:val="0"/>
        <w:adjustRightInd w:val="0"/>
        <w:jc w:val="both"/>
        <w:rPr>
          <w:color w:val="000000"/>
          <w:sz w:val="22"/>
          <w:szCs w:val="22"/>
        </w:rPr>
      </w:pPr>
      <w:r w:rsidRPr="002A06DE">
        <w:rPr>
          <w:color w:val="000000"/>
          <w:sz w:val="22"/>
          <w:szCs w:val="22"/>
        </w:rPr>
        <w:t xml:space="preserve">Students who enroll at the university commit to holding themselves and their peers to the high standard of honor required by the honor code. Any individual who becomes aware of a violation of the honor code is bound by honor to take corrective action. The quality of a University of </w:t>
      </w:r>
      <w:r w:rsidRPr="002A06DE">
        <w:rPr>
          <w:color w:val="000000"/>
          <w:sz w:val="22"/>
          <w:szCs w:val="22"/>
        </w:rPr>
        <w:lastRenderedPageBreak/>
        <w:t xml:space="preserve">Florida education </w:t>
      </w:r>
      <w:r w:rsidR="0097103B" w:rsidRPr="002A06DE">
        <w:rPr>
          <w:color w:val="000000"/>
          <w:sz w:val="22"/>
          <w:szCs w:val="22"/>
        </w:rPr>
        <w:t xml:space="preserve">depends </w:t>
      </w:r>
      <w:r w:rsidRPr="002A06DE">
        <w:rPr>
          <w:color w:val="000000"/>
          <w:sz w:val="22"/>
          <w:szCs w:val="22"/>
        </w:rPr>
        <w:t xml:space="preserve">on community acceptance and enforcement of the honor code.  </w:t>
      </w:r>
      <w:r w:rsidRPr="002A06DE">
        <w:rPr>
          <w:b/>
          <w:bCs/>
          <w:color w:val="000000"/>
          <w:sz w:val="22"/>
          <w:szCs w:val="22"/>
        </w:rPr>
        <w:t xml:space="preserve">The Honor Code: We, the members of the University of Florida community, pledge to hold ourselves and our peers to the highest standards of honesty and integrity.  </w:t>
      </w:r>
      <w:r w:rsidRPr="002A06DE">
        <w:rPr>
          <w:color w:val="000000"/>
          <w:sz w:val="22"/>
          <w:szCs w:val="22"/>
        </w:rPr>
        <w:t>On all work submitted for credit by students at the university, the following pledge is either required or implied: “</w:t>
      </w:r>
      <w:r w:rsidRPr="002A06DE">
        <w:rPr>
          <w:b/>
          <w:bCs/>
          <w:color w:val="000000"/>
          <w:sz w:val="22"/>
          <w:szCs w:val="22"/>
        </w:rPr>
        <w:t xml:space="preserve">On my honor, I have neither given nor received unauthorized aid in doing this assignment.” </w:t>
      </w:r>
      <w:r w:rsidRPr="002A06DE">
        <w:rPr>
          <w:color w:val="000000"/>
          <w:sz w:val="22"/>
          <w:szCs w:val="22"/>
        </w:rPr>
        <w:t xml:space="preserve">The university requires all members of its community to be honest in all endeavors. A fundamental principle is that the whole process of learning and pursuit of knowledge is diminished by cheating, plagiarism and other acts of academic dishonesty.  In addition, every dishonest act in the academic environment affects other students adversely, from the skewing of the grading curve to giving unfair advantage for honors or for professional or graduate school admission. Therefore, the university will take severe action against dishonest students.  Similarly, measures will be taken against faculty, staff and administrators who practice dishonest or demeaning behavior.  Students should report any condition that facilitates dishonesty to the instructor, department chair, college dean or Student Honor Court.  </w:t>
      </w:r>
      <w:r w:rsidRPr="002A06DE">
        <w:rPr>
          <w:i/>
          <w:iCs/>
          <w:color w:val="000000"/>
          <w:sz w:val="22"/>
          <w:szCs w:val="22"/>
        </w:rPr>
        <w:t xml:space="preserve">(Source: </w:t>
      </w:r>
      <w:r w:rsidR="00CF2FDF" w:rsidRPr="002A06DE">
        <w:rPr>
          <w:i/>
          <w:iCs/>
          <w:color w:val="000000"/>
          <w:sz w:val="22"/>
          <w:szCs w:val="22"/>
        </w:rPr>
        <w:t>201</w:t>
      </w:r>
      <w:r w:rsidR="0097103B" w:rsidRPr="002A06DE">
        <w:rPr>
          <w:i/>
          <w:iCs/>
          <w:color w:val="000000"/>
          <w:sz w:val="22"/>
          <w:szCs w:val="22"/>
        </w:rPr>
        <w:t>2-13</w:t>
      </w:r>
      <w:r w:rsidRPr="002A06DE">
        <w:rPr>
          <w:i/>
          <w:iCs/>
          <w:color w:val="000000"/>
          <w:sz w:val="22"/>
          <w:szCs w:val="22"/>
        </w:rPr>
        <w:t xml:space="preserve"> Undergraduate Catalog)  </w:t>
      </w:r>
      <w:r w:rsidRPr="002A06DE">
        <w:rPr>
          <w:color w:val="000000"/>
          <w:sz w:val="22"/>
          <w:szCs w:val="22"/>
        </w:rPr>
        <w:t xml:space="preserve">It is assumed all work will be completed </w:t>
      </w:r>
      <w:r w:rsidRPr="002A06DE">
        <w:rPr>
          <w:b/>
          <w:color w:val="000000"/>
          <w:sz w:val="22"/>
          <w:szCs w:val="22"/>
        </w:rPr>
        <w:t>independently</w:t>
      </w:r>
      <w:r w:rsidRPr="002A06DE">
        <w:rPr>
          <w:color w:val="000000"/>
          <w:sz w:val="22"/>
          <w:szCs w:val="22"/>
        </w:rPr>
        <w:t xml:space="preserve"> unless the assignment is defined as a group project, in writing by the instructor.  This policy will be vigorously upheld at all times in this course.</w:t>
      </w:r>
    </w:p>
    <w:p w:rsidR="0026637B" w:rsidRPr="002A06DE" w:rsidRDefault="0026637B" w:rsidP="0026637B">
      <w:pPr>
        <w:autoSpaceDE w:val="0"/>
        <w:autoSpaceDN w:val="0"/>
        <w:adjustRightInd w:val="0"/>
        <w:rPr>
          <w:color w:val="000000"/>
          <w:sz w:val="22"/>
          <w:szCs w:val="22"/>
        </w:rPr>
      </w:pPr>
    </w:p>
    <w:p w:rsidR="0026637B" w:rsidRPr="002A06DE" w:rsidRDefault="0026637B" w:rsidP="0026637B">
      <w:pPr>
        <w:autoSpaceDE w:val="0"/>
        <w:autoSpaceDN w:val="0"/>
        <w:adjustRightInd w:val="0"/>
        <w:rPr>
          <w:b/>
          <w:bCs/>
          <w:color w:val="000000"/>
          <w:sz w:val="22"/>
          <w:szCs w:val="22"/>
          <w:u w:val="single"/>
        </w:rPr>
      </w:pPr>
      <w:r w:rsidRPr="002A06DE">
        <w:rPr>
          <w:b/>
          <w:bCs/>
          <w:color w:val="000000"/>
          <w:sz w:val="22"/>
          <w:szCs w:val="22"/>
          <w:u w:val="single"/>
        </w:rPr>
        <w:t>Software Use</w:t>
      </w:r>
    </w:p>
    <w:p w:rsidR="0026637B" w:rsidRPr="002A06DE" w:rsidRDefault="0026637B" w:rsidP="0026637B">
      <w:pPr>
        <w:autoSpaceDE w:val="0"/>
        <w:autoSpaceDN w:val="0"/>
        <w:adjustRightInd w:val="0"/>
        <w:jc w:val="both"/>
        <w:rPr>
          <w:color w:val="000000"/>
          <w:sz w:val="22"/>
          <w:szCs w:val="22"/>
        </w:rPr>
      </w:pPr>
      <w:r w:rsidRPr="002A06DE">
        <w:rPr>
          <w:color w:val="000000"/>
          <w:sz w:val="22"/>
          <w:szCs w:val="22"/>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rsidR="0026637B" w:rsidRPr="002A06DE" w:rsidRDefault="0026637B" w:rsidP="0026637B">
      <w:pPr>
        <w:autoSpaceDE w:val="0"/>
        <w:autoSpaceDN w:val="0"/>
        <w:adjustRightInd w:val="0"/>
        <w:rPr>
          <w:color w:val="000000"/>
          <w:sz w:val="22"/>
          <w:szCs w:val="22"/>
        </w:rPr>
      </w:pPr>
    </w:p>
    <w:p w:rsidR="0026637B" w:rsidRPr="002A06DE" w:rsidRDefault="0026637B" w:rsidP="0026637B">
      <w:pPr>
        <w:autoSpaceDE w:val="0"/>
        <w:autoSpaceDN w:val="0"/>
        <w:adjustRightInd w:val="0"/>
        <w:rPr>
          <w:b/>
          <w:bCs/>
          <w:color w:val="000000"/>
          <w:sz w:val="22"/>
          <w:szCs w:val="22"/>
          <w:u w:val="single"/>
        </w:rPr>
      </w:pPr>
      <w:r w:rsidRPr="002A06DE">
        <w:rPr>
          <w:b/>
          <w:bCs/>
          <w:color w:val="000000"/>
          <w:sz w:val="22"/>
          <w:szCs w:val="22"/>
          <w:u w:val="single"/>
        </w:rPr>
        <w:t>Campus Helping Resources</w:t>
      </w:r>
    </w:p>
    <w:p w:rsidR="0026637B" w:rsidRPr="002A06DE" w:rsidRDefault="0026637B" w:rsidP="00741899">
      <w:pPr>
        <w:autoSpaceDE w:val="0"/>
        <w:autoSpaceDN w:val="0"/>
        <w:adjustRightInd w:val="0"/>
        <w:jc w:val="both"/>
        <w:rPr>
          <w:color w:val="000000"/>
          <w:sz w:val="22"/>
          <w:szCs w:val="22"/>
        </w:rPr>
      </w:pPr>
      <w:r w:rsidRPr="002A06DE">
        <w:rPr>
          <w:color w:val="000000"/>
          <w:sz w:val="22"/>
          <w:szCs w:val="22"/>
        </w:rPr>
        <w:t xml:space="preserve">Students experiencing crises or personal problems that interfere with their general wellbeing are encouraged to utilize the university’s counseling resources. </w:t>
      </w:r>
      <w:r w:rsidR="009678BF" w:rsidRPr="002A06DE">
        <w:rPr>
          <w:color w:val="000000"/>
          <w:sz w:val="22"/>
          <w:szCs w:val="22"/>
        </w:rPr>
        <w:t>The Counseling and Wellness Center  provides</w:t>
      </w:r>
      <w:r w:rsidRPr="002A06DE">
        <w:rPr>
          <w:color w:val="000000"/>
          <w:sz w:val="22"/>
          <w:szCs w:val="22"/>
        </w:rPr>
        <w:t xml:space="preserve"> confidential counseling services at no cost for currently enrolled students. Resources are available on campus for students having personal problems or lacking clear career or academic goals, which interfere with their academic performance. </w:t>
      </w:r>
    </w:p>
    <w:p w:rsidR="0026637B" w:rsidRPr="002A06DE" w:rsidRDefault="0026637B" w:rsidP="0026637B">
      <w:pPr>
        <w:autoSpaceDE w:val="0"/>
        <w:autoSpaceDN w:val="0"/>
        <w:adjustRightInd w:val="0"/>
        <w:rPr>
          <w:color w:val="000000"/>
          <w:sz w:val="22"/>
          <w:szCs w:val="22"/>
        </w:rPr>
      </w:pPr>
    </w:p>
    <w:p w:rsidR="0026637B" w:rsidRPr="002A06DE" w:rsidRDefault="0026637B" w:rsidP="0026637B">
      <w:pPr>
        <w:numPr>
          <w:ilvl w:val="0"/>
          <w:numId w:val="15"/>
        </w:numPr>
        <w:autoSpaceDE w:val="0"/>
        <w:autoSpaceDN w:val="0"/>
        <w:adjustRightInd w:val="0"/>
        <w:rPr>
          <w:b/>
          <w:bCs/>
          <w:color w:val="0000FF"/>
          <w:sz w:val="22"/>
          <w:szCs w:val="22"/>
        </w:rPr>
      </w:pPr>
      <w:r w:rsidRPr="002A06DE">
        <w:rPr>
          <w:i/>
          <w:iCs/>
          <w:color w:val="000000"/>
          <w:sz w:val="22"/>
          <w:szCs w:val="22"/>
        </w:rPr>
        <w:t xml:space="preserve">University Counseling </w:t>
      </w:r>
      <w:r w:rsidR="00030D51" w:rsidRPr="002A06DE">
        <w:rPr>
          <w:i/>
          <w:iCs/>
          <w:color w:val="000000"/>
          <w:sz w:val="22"/>
          <w:szCs w:val="22"/>
        </w:rPr>
        <w:t xml:space="preserve">and Wellness </w:t>
      </w:r>
      <w:r w:rsidRPr="002A06DE">
        <w:rPr>
          <w:i/>
          <w:iCs/>
          <w:color w:val="000000"/>
          <w:sz w:val="22"/>
          <w:szCs w:val="22"/>
        </w:rPr>
        <w:t>Center</w:t>
      </w:r>
      <w:r w:rsidRPr="002A06DE">
        <w:rPr>
          <w:color w:val="000000"/>
          <w:sz w:val="22"/>
          <w:szCs w:val="22"/>
        </w:rPr>
        <w:t xml:space="preserve">, </w:t>
      </w:r>
      <w:r w:rsidR="00030D51" w:rsidRPr="002A06DE">
        <w:rPr>
          <w:color w:val="000000"/>
          <w:sz w:val="22"/>
          <w:szCs w:val="22"/>
        </w:rPr>
        <w:t>3190 Radio Road</w:t>
      </w:r>
      <w:r w:rsidRPr="002A06DE">
        <w:rPr>
          <w:color w:val="000000"/>
          <w:sz w:val="22"/>
          <w:szCs w:val="22"/>
        </w:rPr>
        <w:t xml:space="preserve">, 392-1575, </w:t>
      </w:r>
      <w:hyperlink r:id="rId11" w:history="1">
        <w:r w:rsidR="002A06DE" w:rsidRPr="002A06DE">
          <w:rPr>
            <w:rStyle w:val="Hyperlink"/>
            <w:b/>
            <w:bCs/>
            <w:sz w:val="22"/>
            <w:szCs w:val="22"/>
          </w:rPr>
          <w:t>www.counseling.ufl.edu</w:t>
        </w:r>
      </w:hyperlink>
    </w:p>
    <w:p w:rsidR="00030D51" w:rsidRPr="002A06DE" w:rsidRDefault="00030D51" w:rsidP="00030D51">
      <w:pPr>
        <w:numPr>
          <w:ilvl w:val="1"/>
          <w:numId w:val="15"/>
        </w:numPr>
        <w:autoSpaceDE w:val="0"/>
        <w:autoSpaceDN w:val="0"/>
        <w:adjustRightInd w:val="0"/>
        <w:rPr>
          <w:b/>
          <w:bCs/>
          <w:color w:val="0000FF"/>
          <w:sz w:val="22"/>
          <w:szCs w:val="22"/>
        </w:rPr>
      </w:pPr>
      <w:r w:rsidRPr="002A06DE">
        <w:rPr>
          <w:i/>
          <w:iCs/>
          <w:color w:val="000000"/>
          <w:sz w:val="22"/>
          <w:szCs w:val="22"/>
        </w:rPr>
        <w:t>Counseling Services</w:t>
      </w:r>
    </w:p>
    <w:p w:rsidR="00030D51" w:rsidRPr="002A06DE" w:rsidRDefault="00030D51" w:rsidP="00030D51">
      <w:pPr>
        <w:numPr>
          <w:ilvl w:val="1"/>
          <w:numId w:val="15"/>
        </w:numPr>
        <w:autoSpaceDE w:val="0"/>
        <w:autoSpaceDN w:val="0"/>
        <w:adjustRightInd w:val="0"/>
        <w:rPr>
          <w:b/>
          <w:bCs/>
          <w:color w:val="0000FF"/>
          <w:sz w:val="22"/>
          <w:szCs w:val="22"/>
        </w:rPr>
      </w:pPr>
      <w:r w:rsidRPr="002A06DE">
        <w:rPr>
          <w:i/>
          <w:iCs/>
          <w:color w:val="000000"/>
          <w:sz w:val="22"/>
          <w:szCs w:val="22"/>
        </w:rPr>
        <w:t>Groups and Workshops</w:t>
      </w:r>
    </w:p>
    <w:p w:rsidR="00030D51" w:rsidRPr="002A06DE" w:rsidRDefault="00030D51" w:rsidP="00030D51">
      <w:pPr>
        <w:numPr>
          <w:ilvl w:val="1"/>
          <w:numId w:val="15"/>
        </w:numPr>
        <w:autoSpaceDE w:val="0"/>
        <w:autoSpaceDN w:val="0"/>
        <w:adjustRightInd w:val="0"/>
        <w:rPr>
          <w:b/>
          <w:bCs/>
          <w:color w:val="0000FF"/>
          <w:sz w:val="22"/>
          <w:szCs w:val="22"/>
        </w:rPr>
      </w:pPr>
      <w:r w:rsidRPr="002A06DE">
        <w:rPr>
          <w:i/>
          <w:iCs/>
          <w:color w:val="000000"/>
          <w:sz w:val="22"/>
          <w:szCs w:val="22"/>
        </w:rPr>
        <w:t>Outreach and Consultation</w:t>
      </w:r>
    </w:p>
    <w:p w:rsidR="00030D51" w:rsidRPr="002A06DE" w:rsidRDefault="00030D51" w:rsidP="00030D51">
      <w:pPr>
        <w:numPr>
          <w:ilvl w:val="1"/>
          <w:numId w:val="15"/>
        </w:numPr>
        <w:autoSpaceDE w:val="0"/>
        <w:autoSpaceDN w:val="0"/>
        <w:adjustRightInd w:val="0"/>
        <w:rPr>
          <w:b/>
          <w:bCs/>
          <w:color w:val="0000FF"/>
          <w:sz w:val="22"/>
          <w:szCs w:val="22"/>
        </w:rPr>
      </w:pPr>
      <w:r w:rsidRPr="002A06DE">
        <w:rPr>
          <w:i/>
          <w:iCs/>
          <w:color w:val="000000"/>
          <w:sz w:val="22"/>
          <w:szCs w:val="22"/>
        </w:rPr>
        <w:t>Self-Help Library</w:t>
      </w:r>
    </w:p>
    <w:p w:rsidR="00030D51" w:rsidRPr="002A06DE" w:rsidRDefault="00030D51" w:rsidP="00030D51">
      <w:pPr>
        <w:numPr>
          <w:ilvl w:val="1"/>
          <w:numId w:val="15"/>
        </w:numPr>
        <w:autoSpaceDE w:val="0"/>
        <w:autoSpaceDN w:val="0"/>
        <w:adjustRightInd w:val="0"/>
        <w:rPr>
          <w:b/>
          <w:bCs/>
          <w:color w:val="0000FF"/>
          <w:sz w:val="22"/>
          <w:szCs w:val="22"/>
        </w:rPr>
      </w:pPr>
      <w:r w:rsidRPr="002A06DE">
        <w:rPr>
          <w:i/>
          <w:iCs/>
          <w:color w:val="000000"/>
          <w:sz w:val="22"/>
          <w:szCs w:val="22"/>
        </w:rPr>
        <w:t>Training Programs</w:t>
      </w:r>
    </w:p>
    <w:p w:rsidR="00030D51" w:rsidRPr="002A06DE" w:rsidRDefault="00030D51" w:rsidP="00030D51">
      <w:pPr>
        <w:numPr>
          <w:ilvl w:val="1"/>
          <w:numId w:val="15"/>
        </w:numPr>
        <w:autoSpaceDE w:val="0"/>
        <w:autoSpaceDN w:val="0"/>
        <w:adjustRightInd w:val="0"/>
        <w:rPr>
          <w:b/>
          <w:bCs/>
          <w:color w:val="0000FF"/>
          <w:sz w:val="22"/>
          <w:szCs w:val="22"/>
        </w:rPr>
      </w:pPr>
      <w:r w:rsidRPr="002A06DE">
        <w:rPr>
          <w:i/>
          <w:iCs/>
          <w:color w:val="000000"/>
          <w:sz w:val="22"/>
          <w:szCs w:val="22"/>
        </w:rPr>
        <w:t xml:space="preserve">Community provider </w:t>
      </w:r>
      <w:r w:rsidR="00BA2423" w:rsidRPr="002A06DE">
        <w:rPr>
          <w:i/>
          <w:iCs/>
          <w:color w:val="000000"/>
          <w:sz w:val="22"/>
          <w:szCs w:val="22"/>
        </w:rPr>
        <w:t>database</w:t>
      </w:r>
    </w:p>
    <w:p w:rsidR="00030D51" w:rsidRPr="002A06DE" w:rsidRDefault="00030D51" w:rsidP="00030D51">
      <w:pPr>
        <w:autoSpaceDE w:val="0"/>
        <w:autoSpaceDN w:val="0"/>
        <w:adjustRightInd w:val="0"/>
        <w:ind w:left="1440"/>
        <w:rPr>
          <w:b/>
          <w:bCs/>
          <w:color w:val="0000FF"/>
          <w:sz w:val="22"/>
          <w:szCs w:val="22"/>
        </w:rPr>
      </w:pPr>
    </w:p>
    <w:p w:rsidR="0026637B" w:rsidRPr="002A06DE" w:rsidRDefault="0026637B" w:rsidP="0026637B">
      <w:pPr>
        <w:numPr>
          <w:ilvl w:val="0"/>
          <w:numId w:val="15"/>
        </w:numPr>
        <w:autoSpaceDE w:val="0"/>
        <w:autoSpaceDN w:val="0"/>
        <w:adjustRightInd w:val="0"/>
        <w:rPr>
          <w:b/>
          <w:bCs/>
          <w:color w:val="0000FF"/>
          <w:sz w:val="22"/>
          <w:szCs w:val="22"/>
        </w:rPr>
      </w:pPr>
      <w:r w:rsidRPr="002A06DE">
        <w:rPr>
          <w:i/>
          <w:iCs/>
          <w:color w:val="000000"/>
          <w:sz w:val="22"/>
          <w:szCs w:val="22"/>
        </w:rPr>
        <w:t xml:space="preserve">Career Resource Center, </w:t>
      </w:r>
      <w:r w:rsidR="00030D51" w:rsidRPr="002A06DE">
        <w:rPr>
          <w:color w:val="000000"/>
          <w:sz w:val="22"/>
          <w:szCs w:val="22"/>
        </w:rPr>
        <w:t>CR-100 JWRU, 392-1601</w:t>
      </w:r>
      <w:r w:rsidRPr="002A06DE">
        <w:rPr>
          <w:color w:val="000000"/>
          <w:sz w:val="22"/>
          <w:szCs w:val="22"/>
        </w:rPr>
        <w:t xml:space="preserve">, </w:t>
      </w:r>
      <w:r w:rsidRPr="002A06DE">
        <w:rPr>
          <w:b/>
          <w:bCs/>
          <w:color w:val="0000FF"/>
          <w:sz w:val="22"/>
          <w:szCs w:val="22"/>
        </w:rPr>
        <w:t>www.crc.ufl.edu/</w:t>
      </w:r>
    </w:p>
    <w:p w:rsidR="0026637B" w:rsidRPr="002A06DE" w:rsidRDefault="0026637B" w:rsidP="00030D51">
      <w:pPr>
        <w:autoSpaceDE w:val="0"/>
        <w:autoSpaceDN w:val="0"/>
        <w:adjustRightInd w:val="0"/>
        <w:ind w:left="288"/>
        <w:rPr>
          <w:b/>
          <w:bCs/>
          <w:color w:val="0000FF"/>
          <w:sz w:val="22"/>
          <w:szCs w:val="22"/>
        </w:rPr>
      </w:pPr>
    </w:p>
    <w:p w:rsidR="00A35FFD" w:rsidRPr="00A35FFD" w:rsidRDefault="0026637B" w:rsidP="00A35FFD">
      <w:pPr>
        <w:autoSpaceDE w:val="0"/>
        <w:autoSpaceDN w:val="0"/>
        <w:adjustRightInd w:val="0"/>
        <w:rPr>
          <w:color w:val="000000"/>
          <w:sz w:val="22"/>
          <w:szCs w:val="22"/>
        </w:rPr>
      </w:pPr>
      <w:r w:rsidRPr="002A06DE">
        <w:rPr>
          <w:b/>
          <w:bCs/>
          <w:color w:val="000000"/>
          <w:sz w:val="22"/>
          <w:szCs w:val="22"/>
          <w:u w:val="single"/>
        </w:rPr>
        <w:t>Students with Disabilities</w:t>
      </w:r>
      <w:r w:rsidR="00A35FFD">
        <w:rPr>
          <w:b/>
          <w:bCs/>
          <w:color w:val="000000"/>
          <w:sz w:val="22"/>
          <w:szCs w:val="22"/>
          <w:u w:val="single"/>
        </w:rPr>
        <w:t xml:space="preserve"> </w:t>
      </w:r>
      <w:r w:rsidR="00A35FFD" w:rsidRPr="00A35FFD">
        <w:rPr>
          <w:bCs/>
          <w:color w:val="000000"/>
          <w:sz w:val="22"/>
          <w:szCs w:val="22"/>
          <w:u w:val="single"/>
        </w:rPr>
        <w:t>(</w:t>
      </w:r>
      <w:r w:rsidR="00A35FFD" w:rsidRPr="00A35FFD">
        <w:rPr>
          <w:color w:val="000000"/>
          <w:sz w:val="22"/>
          <w:szCs w:val="22"/>
        </w:rPr>
        <w:t xml:space="preserve">0001 Reid Hall, 392-8565, </w:t>
      </w:r>
      <w:r w:rsidR="00A35FFD" w:rsidRPr="00A35FFD">
        <w:rPr>
          <w:b/>
          <w:bCs/>
          <w:color w:val="0000FF"/>
          <w:sz w:val="22"/>
          <w:szCs w:val="22"/>
        </w:rPr>
        <w:t>www.dso.ufl.edu/drc/)</w:t>
      </w:r>
    </w:p>
    <w:p w:rsidR="0026637B" w:rsidRPr="00A35FFD" w:rsidRDefault="0026637B" w:rsidP="0026637B">
      <w:pPr>
        <w:autoSpaceDE w:val="0"/>
        <w:autoSpaceDN w:val="0"/>
        <w:adjustRightInd w:val="0"/>
        <w:rPr>
          <w:bCs/>
          <w:color w:val="000000"/>
          <w:sz w:val="22"/>
          <w:szCs w:val="22"/>
          <w:u w:val="single"/>
        </w:rPr>
      </w:pPr>
    </w:p>
    <w:p w:rsidR="00A35FFD" w:rsidRDefault="0026637B" w:rsidP="00A35FFD">
      <w:pPr>
        <w:autoSpaceDE w:val="0"/>
        <w:autoSpaceDN w:val="0"/>
        <w:adjustRightInd w:val="0"/>
        <w:rPr>
          <w:color w:val="000000"/>
          <w:sz w:val="22"/>
          <w:szCs w:val="22"/>
        </w:rPr>
      </w:pPr>
      <w:r w:rsidRPr="002A06DE">
        <w:rPr>
          <w:color w:val="000000"/>
          <w:sz w:val="22"/>
          <w:szCs w:val="22"/>
        </w:rPr>
        <w:t>The Disability Resource Center coordinates the needed accommodations of students with disabilities. This includes registering disabilities, recommending academic accommodations within the classroom, accessing special adaptive computer equipment, providing interpretation services and mediating faculty-student disability related issues.</w:t>
      </w:r>
    </w:p>
    <w:p w:rsidR="00D255BB" w:rsidRDefault="00D255BB" w:rsidP="00D5729E">
      <w:pPr>
        <w:tabs>
          <w:tab w:val="left" w:pos="7515"/>
        </w:tabs>
        <w:jc w:val="center"/>
        <w:rPr>
          <w:b/>
          <w:sz w:val="20"/>
          <w:szCs w:val="20"/>
          <w:u w:val="single"/>
        </w:rPr>
      </w:pPr>
    </w:p>
    <w:p w:rsidR="0000105C" w:rsidRDefault="0000105C" w:rsidP="00D5729E">
      <w:pPr>
        <w:tabs>
          <w:tab w:val="left" w:pos="7515"/>
        </w:tabs>
        <w:jc w:val="center"/>
        <w:rPr>
          <w:b/>
          <w:sz w:val="20"/>
          <w:szCs w:val="20"/>
          <w:u w:val="single"/>
        </w:rPr>
      </w:pPr>
    </w:p>
    <w:p w:rsidR="0000105C" w:rsidRDefault="0000105C" w:rsidP="00D5729E">
      <w:pPr>
        <w:tabs>
          <w:tab w:val="left" w:pos="7515"/>
        </w:tabs>
        <w:jc w:val="center"/>
        <w:rPr>
          <w:b/>
          <w:sz w:val="20"/>
          <w:szCs w:val="20"/>
          <w:u w:val="single"/>
        </w:rPr>
      </w:pPr>
    </w:p>
    <w:p w:rsidR="0000105C" w:rsidRDefault="0000105C" w:rsidP="00D5729E">
      <w:pPr>
        <w:tabs>
          <w:tab w:val="left" w:pos="7515"/>
        </w:tabs>
        <w:jc w:val="center"/>
        <w:rPr>
          <w:b/>
          <w:sz w:val="20"/>
          <w:szCs w:val="20"/>
          <w:u w:val="single"/>
        </w:rPr>
      </w:pPr>
    </w:p>
    <w:p w:rsidR="0000105C" w:rsidRDefault="0000105C" w:rsidP="00D5729E">
      <w:pPr>
        <w:tabs>
          <w:tab w:val="left" w:pos="7515"/>
        </w:tabs>
        <w:jc w:val="center"/>
        <w:rPr>
          <w:b/>
          <w:sz w:val="20"/>
          <w:szCs w:val="20"/>
          <w:u w:val="single"/>
        </w:rPr>
      </w:pPr>
    </w:p>
    <w:p w:rsidR="00394247" w:rsidRDefault="00394247" w:rsidP="00D5729E">
      <w:pPr>
        <w:tabs>
          <w:tab w:val="left" w:pos="7515"/>
        </w:tabs>
        <w:jc w:val="center"/>
        <w:rPr>
          <w:b/>
          <w:sz w:val="20"/>
          <w:szCs w:val="20"/>
          <w:u w:val="single"/>
        </w:rPr>
      </w:pPr>
    </w:p>
    <w:p w:rsidR="00112239" w:rsidRDefault="00112239" w:rsidP="00D5729E">
      <w:pPr>
        <w:tabs>
          <w:tab w:val="left" w:pos="7515"/>
        </w:tabs>
        <w:jc w:val="center"/>
        <w:rPr>
          <w:b/>
          <w:sz w:val="20"/>
          <w:szCs w:val="20"/>
          <w:u w:val="single"/>
        </w:rPr>
      </w:pPr>
    </w:p>
    <w:p w:rsidR="00394247" w:rsidRDefault="00394247" w:rsidP="00D5729E">
      <w:pPr>
        <w:tabs>
          <w:tab w:val="left" w:pos="7515"/>
        </w:tabs>
        <w:jc w:val="center"/>
        <w:rPr>
          <w:b/>
          <w:u w:val="single"/>
        </w:rPr>
      </w:pPr>
    </w:p>
    <w:p w:rsidR="00112239" w:rsidRPr="00D45660" w:rsidRDefault="00D45660" w:rsidP="00D5729E">
      <w:pPr>
        <w:tabs>
          <w:tab w:val="left" w:pos="7515"/>
        </w:tabs>
        <w:jc w:val="center"/>
        <w:rPr>
          <w:b/>
          <w:u w:val="single"/>
        </w:rPr>
      </w:pPr>
      <w:r w:rsidRPr="00D45660">
        <w:rPr>
          <w:b/>
          <w:u w:val="single"/>
        </w:rPr>
        <w:t>TOPIC OUTLINE</w:t>
      </w:r>
    </w:p>
    <w:p w:rsidR="008C0FE1" w:rsidRDefault="008C0FE1" w:rsidP="00D5729E">
      <w:pPr>
        <w:tabs>
          <w:tab w:val="left" w:pos="7515"/>
        </w:tabs>
        <w:jc w:val="center"/>
        <w:rPr>
          <w:b/>
          <w:sz w:val="20"/>
          <w:szCs w:val="20"/>
          <w:u w:val="single"/>
        </w:rPr>
      </w:pPr>
    </w:p>
    <w:p w:rsidR="00A342FD" w:rsidRDefault="00A342FD" w:rsidP="00A342FD">
      <w:pPr>
        <w:jc w:val="center"/>
        <w:rPr>
          <w:b/>
        </w:rPr>
      </w:pPr>
      <w:r>
        <w:rPr>
          <w:b/>
        </w:rPr>
        <w:t>SWS 4550/5551</w:t>
      </w:r>
      <w:r w:rsidR="007C6643">
        <w:rPr>
          <w:b/>
        </w:rPr>
        <w:t xml:space="preserve"> Sp’2013</w:t>
      </w:r>
    </w:p>
    <w:p w:rsidR="00A342FD" w:rsidRDefault="00A342FD" w:rsidP="00A342FD">
      <w:pPr>
        <w:jc w:val="center"/>
        <w:rPr>
          <w:b/>
        </w:rPr>
      </w:pPr>
    </w:p>
    <w:p w:rsidR="004B0A2B" w:rsidRDefault="004B0A2B" w:rsidP="004B0A2B">
      <w:pPr>
        <w:jc w:val="center"/>
        <w:rPr>
          <w:b/>
        </w:rPr>
      </w:pPr>
      <w:r w:rsidRPr="007C6643">
        <w:rPr>
          <w:b/>
        </w:rPr>
        <w:t>SOILS, WATER AND PUBLIC HEALTH</w:t>
      </w:r>
    </w:p>
    <w:p w:rsidR="00394247" w:rsidRPr="007C6643" w:rsidRDefault="00394247" w:rsidP="004B0A2B">
      <w:pPr>
        <w:jc w:val="center"/>
        <w:rPr>
          <w:b/>
        </w:rPr>
      </w:pPr>
    </w:p>
    <w:p w:rsidR="004B0A2B" w:rsidRDefault="004B0A2B" w:rsidP="004B0A2B">
      <w:pPr>
        <w:jc w:val="center"/>
        <w:rPr>
          <w:b/>
        </w:rPr>
      </w:pPr>
    </w:p>
    <w:p w:rsidR="00145DFA" w:rsidRPr="00394247" w:rsidRDefault="004B0A2B" w:rsidP="004B0A2B">
      <w:pPr>
        <w:rPr>
          <w:b/>
          <w:u w:val="single"/>
        </w:rPr>
      </w:pPr>
      <w:r>
        <w:rPr>
          <w:b/>
        </w:rPr>
        <w:tab/>
      </w:r>
      <w:r w:rsidRPr="00394247">
        <w:rPr>
          <w:b/>
          <w:u w:val="single"/>
        </w:rPr>
        <w:t>Topic</w:t>
      </w:r>
      <w:r w:rsidR="00394247" w:rsidRPr="00394247">
        <w:rPr>
          <w:b/>
          <w:u w:val="single"/>
        </w:rPr>
        <w:tab/>
      </w:r>
      <w:r w:rsidR="00394247">
        <w:rPr>
          <w:b/>
        </w:rPr>
        <w:tab/>
      </w:r>
      <w:r w:rsidR="00394247">
        <w:rPr>
          <w:b/>
        </w:rPr>
        <w:tab/>
      </w:r>
      <w:r w:rsidR="00394247">
        <w:rPr>
          <w:b/>
        </w:rPr>
        <w:tab/>
      </w:r>
      <w:r w:rsidR="00394247">
        <w:rPr>
          <w:b/>
        </w:rPr>
        <w:tab/>
      </w:r>
      <w:r w:rsidR="00394247">
        <w:rPr>
          <w:b/>
        </w:rPr>
        <w:tab/>
      </w:r>
      <w:r w:rsidR="00394247">
        <w:rPr>
          <w:b/>
        </w:rPr>
        <w:tab/>
      </w:r>
      <w:r w:rsidR="00394247" w:rsidRPr="00394247">
        <w:rPr>
          <w:b/>
          <w:u w:val="single"/>
        </w:rPr>
        <w:t>Approximate</w:t>
      </w:r>
      <w:r w:rsidRPr="00394247">
        <w:rPr>
          <w:b/>
          <w:u w:val="single"/>
        </w:rPr>
        <w:t xml:space="preserve">  </w:t>
      </w:r>
      <w:r w:rsidR="00D45660" w:rsidRPr="00394247">
        <w:rPr>
          <w:b/>
          <w:u w:val="single"/>
        </w:rPr>
        <w:t># Periods</w:t>
      </w:r>
    </w:p>
    <w:p w:rsidR="004B0A2B" w:rsidRPr="00F52F1C" w:rsidRDefault="004B0A2B" w:rsidP="004B0A2B">
      <w:pPr>
        <w:rPr>
          <w:color w:val="FF6600"/>
        </w:rPr>
      </w:pPr>
      <w:r w:rsidRPr="002E08BD">
        <w:rPr>
          <w:b/>
        </w:rPr>
        <w:t>I. Course introduction</w:t>
      </w:r>
      <w:r w:rsidR="00AD59F9">
        <w:rPr>
          <w:b/>
        </w:rPr>
        <w:t xml:space="preserve"> </w:t>
      </w:r>
      <w:r w:rsidR="00AD59F9">
        <w:rPr>
          <w:b/>
        </w:rPr>
        <w:tab/>
      </w:r>
      <w:r w:rsidR="00145DFA">
        <w:rPr>
          <w:b/>
        </w:rPr>
        <w:tab/>
      </w:r>
      <w:r w:rsidR="00145DFA">
        <w:rPr>
          <w:b/>
        </w:rPr>
        <w:tab/>
      </w:r>
      <w:r w:rsidR="00145DFA">
        <w:rPr>
          <w:b/>
        </w:rPr>
        <w:tab/>
      </w:r>
      <w:r w:rsidR="00D45660">
        <w:rPr>
          <w:b/>
        </w:rPr>
        <w:tab/>
      </w:r>
      <w:r w:rsidR="00D45660">
        <w:rPr>
          <w:b/>
        </w:rPr>
        <w:tab/>
      </w:r>
      <w:r w:rsidR="00394247">
        <w:rPr>
          <w:b/>
        </w:rPr>
        <w:t xml:space="preserve">       </w:t>
      </w:r>
      <w:r w:rsidR="00D45660">
        <w:rPr>
          <w:b/>
        </w:rPr>
        <w:t>1</w:t>
      </w:r>
      <w:r w:rsidR="00145DFA">
        <w:rPr>
          <w:b/>
        </w:rPr>
        <w:tab/>
      </w:r>
      <w:r w:rsidRPr="002E08BD">
        <w:rPr>
          <w:b/>
        </w:rPr>
        <w:tab/>
      </w:r>
      <w:r w:rsidRPr="002E08BD">
        <w:rPr>
          <w:b/>
        </w:rPr>
        <w:tab/>
      </w:r>
    </w:p>
    <w:p w:rsidR="004B0A2B" w:rsidRPr="002E08BD" w:rsidRDefault="004B0A2B" w:rsidP="004B0A2B">
      <w:pPr>
        <w:rPr>
          <w:b/>
        </w:rPr>
      </w:pPr>
      <w:r w:rsidRPr="002E08BD">
        <w:rPr>
          <w:b/>
        </w:rPr>
        <w:tab/>
      </w:r>
      <w:r w:rsidRPr="002E08BD">
        <w:rPr>
          <w:b/>
        </w:rPr>
        <w:tab/>
      </w:r>
      <w:r w:rsidRPr="002E08BD">
        <w:rPr>
          <w:b/>
        </w:rPr>
        <w:tab/>
      </w:r>
      <w:r w:rsidRPr="002E08BD">
        <w:rPr>
          <w:b/>
        </w:rPr>
        <w:tab/>
      </w:r>
      <w:r w:rsidRPr="002E08BD">
        <w:rPr>
          <w:b/>
        </w:rPr>
        <w:tab/>
      </w:r>
      <w:r w:rsidR="005B4518">
        <w:rPr>
          <w:b/>
        </w:rPr>
        <w:tab/>
      </w:r>
      <w:r w:rsidR="005B4518">
        <w:rPr>
          <w:b/>
        </w:rPr>
        <w:tab/>
      </w:r>
      <w:r w:rsidR="005B4518">
        <w:rPr>
          <w:b/>
        </w:rPr>
        <w:tab/>
      </w:r>
      <w:r w:rsidR="005B4518">
        <w:rPr>
          <w:b/>
        </w:rPr>
        <w:tab/>
      </w:r>
      <w:r w:rsidR="005B4518">
        <w:rPr>
          <w:b/>
        </w:rPr>
        <w:tab/>
      </w:r>
    </w:p>
    <w:p w:rsidR="004B0A2B" w:rsidRDefault="004B0A2B" w:rsidP="004B0A2B">
      <w:pPr>
        <w:rPr>
          <w:b/>
        </w:rPr>
      </w:pPr>
      <w:r>
        <w:rPr>
          <w:b/>
        </w:rPr>
        <w:t>---------------------------------------UNIT 1-----------------------------------------------</w:t>
      </w:r>
    </w:p>
    <w:p w:rsidR="004B0A2B" w:rsidRDefault="004B0A2B" w:rsidP="004B0A2B">
      <w:pPr>
        <w:rPr>
          <w:b/>
        </w:rPr>
      </w:pPr>
    </w:p>
    <w:p w:rsidR="004B0A2B" w:rsidRDefault="004B0A2B" w:rsidP="004B0A2B">
      <w:pPr>
        <w:rPr>
          <w:b/>
        </w:rPr>
      </w:pPr>
      <w:r>
        <w:rPr>
          <w:b/>
        </w:rPr>
        <w:t xml:space="preserve">II. </w:t>
      </w:r>
      <w:r w:rsidR="00D45660">
        <w:rPr>
          <w:b/>
        </w:rPr>
        <w:t xml:space="preserve">Overview: </w:t>
      </w:r>
      <w:r>
        <w:rPr>
          <w:b/>
        </w:rPr>
        <w:t>Soils, Water and Public H</w:t>
      </w:r>
      <w:r w:rsidRPr="00957558">
        <w:rPr>
          <w:b/>
        </w:rPr>
        <w:t xml:space="preserve">ealth </w:t>
      </w:r>
      <w:r>
        <w:rPr>
          <w:b/>
        </w:rPr>
        <w:t>I</w:t>
      </w:r>
      <w:r w:rsidRPr="00957558">
        <w:rPr>
          <w:b/>
        </w:rPr>
        <w:t>nteractions</w:t>
      </w:r>
      <w:r w:rsidR="00394247">
        <w:rPr>
          <w:b/>
        </w:rPr>
        <w:t xml:space="preserve"> </w:t>
      </w:r>
      <w:r w:rsidR="00394247">
        <w:rPr>
          <w:b/>
        </w:rPr>
        <w:tab/>
        <w:t xml:space="preserve">       </w:t>
      </w:r>
      <w:r w:rsidR="00D45660">
        <w:rPr>
          <w:b/>
        </w:rPr>
        <w:t>5</w:t>
      </w:r>
      <w:r w:rsidR="00741899">
        <w:rPr>
          <w:b/>
        </w:rPr>
        <w:tab/>
      </w:r>
      <w:r w:rsidR="00290E88">
        <w:rPr>
          <w:b/>
        </w:rPr>
        <w:tab/>
      </w:r>
    </w:p>
    <w:p w:rsidR="007C6643" w:rsidRDefault="007C6643" w:rsidP="007C6643">
      <w:pPr>
        <w:rPr>
          <w:b/>
        </w:rPr>
      </w:pPr>
    </w:p>
    <w:p w:rsidR="008B1CC0" w:rsidRDefault="00D45660" w:rsidP="007C6643">
      <w:pPr>
        <w:ind w:left="720" w:firstLine="720"/>
        <w:rPr>
          <w:b/>
        </w:rPr>
      </w:pPr>
      <w:r>
        <w:rPr>
          <w:b/>
        </w:rPr>
        <w:t>Martin Luther King Day (Jan</w:t>
      </w:r>
      <w:r w:rsidR="003E6304">
        <w:rPr>
          <w:b/>
        </w:rPr>
        <w:t xml:space="preserve"> </w:t>
      </w:r>
      <w:r>
        <w:rPr>
          <w:b/>
        </w:rPr>
        <w:t>21</w:t>
      </w:r>
      <w:r w:rsidR="008B1CC0">
        <w:rPr>
          <w:b/>
        </w:rPr>
        <w:t>)</w:t>
      </w:r>
      <w:r w:rsidR="00D42690">
        <w:rPr>
          <w:b/>
        </w:rPr>
        <w:t xml:space="preserve"> – No class</w:t>
      </w:r>
    </w:p>
    <w:p w:rsidR="00993DFD" w:rsidRDefault="00993DFD" w:rsidP="004B0A2B">
      <w:pPr>
        <w:rPr>
          <w:b/>
        </w:rPr>
      </w:pPr>
    </w:p>
    <w:p w:rsidR="00D45660" w:rsidRDefault="004B0A2B" w:rsidP="00D45660">
      <w:pPr>
        <w:rPr>
          <w:b/>
        </w:rPr>
      </w:pPr>
      <w:r>
        <w:rPr>
          <w:b/>
        </w:rPr>
        <w:t>III. Fundamenta</w:t>
      </w:r>
      <w:r w:rsidR="003F75BC">
        <w:rPr>
          <w:b/>
        </w:rPr>
        <w:t>l</w:t>
      </w:r>
      <w:r w:rsidR="00D45660">
        <w:rPr>
          <w:b/>
        </w:rPr>
        <w:t>s</w:t>
      </w:r>
      <w:r w:rsidR="003E6304">
        <w:rPr>
          <w:b/>
        </w:rPr>
        <w:tab/>
      </w:r>
      <w:r w:rsidR="003E6304">
        <w:rPr>
          <w:b/>
        </w:rPr>
        <w:tab/>
      </w:r>
      <w:r w:rsidR="003E6304">
        <w:rPr>
          <w:b/>
        </w:rPr>
        <w:tab/>
      </w:r>
      <w:r w:rsidR="003E6304">
        <w:rPr>
          <w:b/>
        </w:rPr>
        <w:tab/>
      </w:r>
      <w:r w:rsidR="003E6304">
        <w:rPr>
          <w:b/>
        </w:rPr>
        <w:tab/>
      </w:r>
      <w:r w:rsidR="003E6304">
        <w:rPr>
          <w:b/>
        </w:rPr>
        <w:tab/>
      </w:r>
      <w:r w:rsidR="003E6304">
        <w:rPr>
          <w:b/>
        </w:rPr>
        <w:tab/>
      </w:r>
      <w:r w:rsidR="00394247">
        <w:rPr>
          <w:b/>
        </w:rPr>
        <w:t xml:space="preserve">      </w:t>
      </w:r>
      <w:r w:rsidR="003E6304">
        <w:rPr>
          <w:b/>
        </w:rPr>
        <w:t>8</w:t>
      </w:r>
    </w:p>
    <w:p w:rsidR="004B0A2B" w:rsidRDefault="003F75BC" w:rsidP="004B0A2B">
      <w:pPr>
        <w:rPr>
          <w:b/>
        </w:rPr>
      </w:pPr>
      <w:r>
        <w:rPr>
          <w:b/>
        </w:rPr>
        <w:tab/>
      </w:r>
      <w:r>
        <w:rPr>
          <w:b/>
        </w:rPr>
        <w:tab/>
      </w:r>
      <w:r>
        <w:rPr>
          <w:b/>
        </w:rPr>
        <w:tab/>
      </w:r>
      <w:r>
        <w:rPr>
          <w:b/>
        </w:rPr>
        <w:tab/>
      </w:r>
      <w:r>
        <w:rPr>
          <w:b/>
        </w:rPr>
        <w:tab/>
      </w:r>
      <w:r>
        <w:rPr>
          <w:b/>
        </w:rPr>
        <w:tab/>
      </w:r>
      <w:r>
        <w:rPr>
          <w:b/>
        </w:rPr>
        <w:tab/>
      </w:r>
      <w:r>
        <w:rPr>
          <w:b/>
        </w:rPr>
        <w:tab/>
      </w:r>
    </w:p>
    <w:p w:rsidR="004B0A2B" w:rsidRPr="00067B90" w:rsidRDefault="004B0A2B" w:rsidP="004B0A2B">
      <w:pPr>
        <w:numPr>
          <w:ilvl w:val="0"/>
          <w:numId w:val="21"/>
        </w:numPr>
        <w:rPr>
          <w:b/>
        </w:rPr>
      </w:pPr>
      <w:r w:rsidRPr="00067B90">
        <w:rPr>
          <w:b/>
        </w:rPr>
        <w:t xml:space="preserve">Soils </w:t>
      </w:r>
      <w:r w:rsidR="00741899" w:rsidRPr="00067B90">
        <w:rPr>
          <w:b/>
        </w:rPr>
        <w:t xml:space="preserve"> </w:t>
      </w:r>
    </w:p>
    <w:p w:rsidR="004B0A2B" w:rsidRDefault="004B0A2B" w:rsidP="004B0A2B">
      <w:pPr>
        <w:numPr>
          <w:ilvl w:val="0"/>
          <w:numId w:val="21"/>
        </w:numPr>
        <w:rPr>
          <w:b/>
        </w:rPr>
      </w:pPr>
      <w:r>
        <w:rPr>
          <w:b/>
        </w:rPr>
        <w:t xml:space="preserve">Water </w:t>
      </w:r>
    </w:p>
    <w:p w:rsidR="004B0A2B" w:rsidRDefault="00353002" w:rsidP="004B0A2B">
      <w:pPr>
        <w:numPr>
          <w:ilvl w:val="0"/>
          <w:numId w:val="21"/>
        </w:numPr>
        <w:rPr>
          <w:b/>
        </w:rPr>
      </w:pPr>
      <w:r>
        <w:rPr>
          <w:b/>
        </w:rPr>
        <w:t>Biological</w:t>
      </w:r>
    </w:p>
    <w:p w:rsidR="00394247" w:rsidRDefault="00394247" w:rsidP="00394247">
      <w:pPr>
        <w:numPr>
          <w:ilvl w:val="0"/>
          <w:numId w:val="21"/>
        </w:numPr>
        <w:rPr>
          <w:b/>
        </w:rPr>
      </w:pPr>
      <w:r>
        <w:rPr>
          <w:b/>
        </w:rPr>
        <w:t>Public/Environmental H</w:t>
      </w:r>
      <w:r w:rsidRPr="00067B90">
        <w:rPr>
          <w:b/>
        </w:rPr>
        <w:t>ealth</w:t>
      </w:r>
      <w:r>
        <w:rPr>
          <w:b/>
        </w:rPr>
        <w:t xml:space="preserve"> </w:t>
      </w:r>
    </w:p>
    <w:p w:rsidR="00394247" w:rsidRDefault="00394247" w:rsidP="00394247">
      <w:pPr>
        <w:ind w:left="1080"/>
        <w:rPr>
          <w:b/>
        </w:rPr>
      </w:pPr>
    </w:p>
    <w:p w:rsidR="004B0A2B" w:rsidRDefault="004B0A2B" w:rsidP="004B0A2B">
      <w:pPr>
        <w:ind w:left="2160" w:firstLine="720"/>
        <w:rPr>
          <w:b/>
        </w:rPr>
      </w:pPr>
      <w:r w:rsidRPr="00D42690">
        <w:rPr>
          <w:b/>
          <w:sz w:val="32"/>
          <w:szCs w:val="32"/>
        </w:rPr>
        <w:t>Test # 1</w:t>
      </w:r>
      <w:r w:rsidR="003E6304">
        <w:rPr>
          <w:b/>
          <w:sz w:val="32"/>
          <w:szCs w:val="32"/>
        </w:rPr>
        <w:t xml:space="preserve"> (Feb 11</w:t>
      </w:r>
      <w:r w:rsidR="003F75BC" w:rsidRPr="00D42690">
        <w:rPr>
          <w:b/>
          <w:sz w:val="32"/>
          <w:szCs w:val="32"/>
        </w:rPr>
        <w:t>)</w:t>
      </w:r>
      <w:r w:rsidR="009218E6">
        <w:rPr>
          <w:b/>
        </w:rPr>
        <w:tab/>
      </w:r>
      <w:r w:rsidR="009218E6">
        <w:rPr>
          <w:b/>
        </w:rPr>
        <w:tab/>
      </w:r>
      <w:r w:rsidR="00394247">
        <w:rPr>
          <w:b/>
        </w:rPr>
        <w:t xml:space="preserve">      </w:t>
      </w:r>
      <w:r w:rsidR="00C0650A">
        <w:rPr>
          <w:b/>
        </w:rPr>
        <w:t>1</w:t>
      </w:r>
      <w:r w:rsidR="009218E6">
        <w:rPr>
          <w:b/>
        </w:rPr>
        <w:tab/>
      </w:r>
    </w:p>
    <w:p w:rsidR="004B0A2B" w:rsidRDefault="004B0A2B" w:rsidP="004B0A2B">
      <w:pPr>
        <w:rPr>
          <w:b/>
        </w:rPr>
      </w:pPr>
    </w:p>
    <w:p w:rsidR="004B0A2B" w:rsidRDefault="004B0A2B" w:rsidP="004B0A2B">
      <w:pPr>
        <w:rPr>
          <w:b/>
        </w:rPr>
      </w:pPr>
      <w:r>
        <w:rPr>
          <w:b/>
        </w:rPr>
        <w:t>--------------------------------------UNIT 2------------------------------------------------</w:t>
      </w:r>
    </w:p>
    <w:p w:rsidR="00993DFD" w:rsidRDefault="00993DFD" w:rsidP="004B0A2B">
      <w:pPr>
        <w:rPr>
          <w:b/>
        </w:rPr>
      </w:pPr>
    </w:p>
    <w:p w:rsidR="007C6643" w:rsidRDefault="004B0A2B" w:rsidP="007C6643">
      <w:pPr>
        <w:rPr>
          <w:b/>
        </w:rPr>
      </w:pPr>
      <w:r>
        <w:rPr>
          <w:b/>
        </w:rPr>
        <w:t>IV.</w:t>
      </w:r>
      <w:r w:rsidR="007C6643">
        <w:rPr>
          <w:b/>
        </w:rPr>
        <w:t xml:space="preserve"> Contaminant Types</w:t>
      </w:r>
      <w:r w:rsidR="00353002">
        <w:rPr>
          <w:b/>
        </w:rPr>
        <w:t>, Sources, and Effects</w:t>
      </w:r>
      <w:r w:rsidR="00C0650A">
        <w:rPr>
          <w:b/>
        </w:rPr>
        <w:tab/>
      </w:r>
      <w:r w:rsidR="00C0650A">
        <w:rPr>
          <w:b/>
        </w:rPr>
        <w:tab/>
      </w:r>
      <w:r w:rsidR="00C0650A">
        <w:rPr>
          <w:b/>
        </w:rPr>
        <w:tab/>
      </w:r>
      <w:r w:rsidR="00394247">
        <w:rPr>
          <w:b/>
        </w:rPr>
        <w:t xml:space="preserve">      6</w:t>
      </w:r>
    </w:p>
    <w:p w:rsidR="007C6643" w:rsidRDefault="007C6643" w:rsidP="007C6643">
      <w:pPr>
        <w:pStyle w:val="ListParagraph"/>
        <w:numPr>
          <w:ilvl w:val="0"/>
          <w:numId w:val="27"/>
        </w:numPr>
        <w:rPr>
          <w:b/>
        </w:rPr>
      </w:pPr>
      <w:r>
        <w:rPr>
          <w:b/>
        </w:rPr>
        <w:t>Physical</w:t>
      </w:r>
    </w:p>
    <w:p w:rsidR="007C6643" w:rsidRDefault="007C6643" w:rsidP="007C6643">
      <w:pPr>
        <w:pStyle w:val="ListParagraph"/>
        <w:numPr>
          <w:ilvl w:val="0"/>
          <w:numId w:val="27"/>
        </w:numPr>
        <w:rPr>
          <w:b/>
        </w:rPr>
      </w:pPr>
      <w:r>
        <w:rPr>
          <w:b/>
        </w:rPr>
        <w:t>Chemical</w:t>
      </w:r>
    </w:p>
    <w:p w:rsidR="00353002" w:rsidRDefault="00353002" w:rsidP="00353002">
      <w:pPr>
        <w:pStyle w:val="ListParagraph"/>
        <w:numPr>
          <w:ilvl w:val="1"/>
          <w:numId w:val="27"/>
        </w:numPr>
        <w:rPr>
          <w:b/>
        </w:rPr>
      </w:pPr>
      <w:r>
        <w:rPr>
          <w:b/>
        </w:rPr>
        <w:t>Inorganic</w:t>
      </w:r>
    </w:p>
    <w:p w:rsidR="00353002" w:rsidRDefault="00353002" w:rsidP="00353002">
      <w:pPr>
        <w:pStyle w:val="ListParagraph"/>
        <w:numPr>
          <w:ilvl w:val="1"/>
          <w:numId w:val="27"/>
        </w:numPr>
        <w:rPr>
          <w:b/>
        </w:rPr>
      </w:pPr>
      <w:r>
        <w:rPr>
          <w:b/>
        </w:rPr>
        <w:t>Organic</w:t>
      </w:r>
    </w:p>
    <w:p w:rsidR="007C6643" w:rsidRPr="007C6643" w:rsidRDefault="00353002" w:rsidP="007C6643">
      <w:pPr>
        <w:pStyle w:val="ListParagraph"/>
        <w:numPr>
          <w:ilvl w:val="0"/>
          <w:numId w:val="27"/>
        </w:numPr>
        <w:rPr>
          <w:b/>
        </w:rPr>
      </w:pPr>
      <w:r>
        <w:rPr>
          <w:b/>
        </w:rPr>
        <w:t>Biological</w:t>
      </w:r>
    </w:p>
    <w:p w:rsidR="003F75BC" w:rsidRPr="007C6643" w:rsidRDefault="007C6643" w:rsidP="00353002">
      <w:pPr>
        <w:pStyle w:val="ListParagraph"/>
        <w:ind w:left="1800"/>
        <w:rPr>
          <w:b/>
        </w:rPr>
      </w:pPr>
      <w:r w:rsidRPr="007C6643">
        <w:rPr>
          <w:b/>
        </w:rPr>
        <w:tab/>
      </w:r>
    </w:p>
    <w:p w:rsidR="004B0A2B" w:rsidRDefault="00145DFA" w:rsidP="004B0A2B">
      <w:pPr>
        <w:rPr>
          <w:b/>
        </w:rPr>
      </w:pPr>
      <w:r>
        <w:rPr>
          <w:b/>
        </w:rPr>
        <w:t xml:space="preserve">                                                                                                    </w:t>
      </w:r>
    </w:p>
    <w:p w:rsidR="00DE7B42" w:rsidRDefault="004B0A2B" w:rsidP="00DE7B42">
      <w:pPr>
        <w:rPr>
          <w:b/>
        </w:rPr>
      </w:pPr>
      <w:r w:rsidRPr="00353002">
        <w:rPr>
          <w:b/>
        </w:rPr>
        <w:t xml:space="preserve">V. </w:t>
      </w:r>
      <w:r w:rsidR="00353002" w:rsidRPr="00353002">
        <w:rPr>
          <w:b/>
        </w:rPr>
        <w:t>Contaminant Fate and Transport</w:t>
      </w:r>
      <w:r w:rsidR="00C0650A">
        <w:rPr>
          <w:b/>
        </w:rPr>
        <w:tab/>
      </w:r>
      <w:r w:rsidR="00C0650A">
        <w:rPr>
          <w:b/>
        </w:rPr>
        <w:tab/>
      </w:r>
      <w:r w:rsidR="00C0650A">
        <w:rPr>
          <w:b/>
        </w:rPr>
        <w:tab/>
      </w:r>
      <w:r w:rsidR="00C0650A">
        <w:rPr>
          <w:b/>
        </w:rPr>
        <w:tab/>
      </w:r>
      <w:r w:rsidR="00394247">
        <w:rPr>
          <w:b/>
        </w:rPr>
        <w:t xml:space="preserve">      </w:t>
      </w:r>
      <w:r w:rsidR="00C0650A">
        <w:rPr>
          <w:b/>
        </w:rPr>
        <w:t>5</w:t>
      </w:r>
    </w:p>
    <w:p w:rsidR="00353002" w:rsidRDefault="00DE7B42" w:rsidP="00DE7B42">
      <w:pPr>
        <w:ind w:firstLine="720"/>
        <w:rPr>
          <w:b/>
        </w:rPr>
      </w:pPr>
      <w:r>
        <w:rPr>
          <w:b/>
        </w:rPr>
        <w:t xml:space="preserve">A.  </w:t>
      </w:r>
      <w:r w:rsidR="00353002" w:rsidRPr="00DE7B42">
        <w:rPr>
          <w:b/>
        </w:rPr>
        <w:t>Physical Influences</w:t>
      </w:r>
    </w:p>
    <w:p w:rsidR="00353002" w:rsidRDefault="00DE7B42" w:rsidP="00DE7B42">
      <w:pPr>
        <w:ind w:firstLine="720"/>
        <w:rPr>
          <w:b/>
        </w:rPr>
      </w:pPr>
      <w:r>
        <w:rPr>
          <w:b/>
        </w:rPr>
        <w:t xml:space="preserve">B.  </w:t>
      </w:r>
      <w:r w:rsidR="00353002">
        <w:rPr>
          <w:b/>
        </w:rPr>
        <w:t>Chemical Influences</w:t>
      </w:r>
    </w:p>
    <w:p w:rsidR="00353002" w:rsidRPr="00353002" w:rsidRDefault="00DE7B42" w:rsidP="00DE7B42">
      <w:pPr>
        <w:ind w:firstLine="720"/>
        <w:rPr>
          <w:b/>
        </w:rPr>
      </w:pPr>
      <w:r>
        <w:rPr>
          <w:b/>
        </w:rPr>
        <w:t xml:space="preserve">C.  </w:t>
      </w:r>
      <w:r w:rsidR="00353002">
        <w:rPr>
          <w:b/>
        </w:rPr>
        <w:t>Biological Influences</w:t>
      </w:r>
    </w:p>
    <w:p w:rsidR="00353002" w:rsidRDefault="004B0A2B" w:rsidP="004B0A2B">
      <w:pPr>
        <w:rPr>
          <w:b/>
        </w:rPr>
      </w:pPr>
      <w:r>
        <w:rPr>
          <w:b/>
        </w:rPr>
        <w:tab/>
        <w:t xml:space="preserve"> </w:t>
      </w:r>
      <w:r>
        <w:rPr>
          <w:b/>
        </w:rPr>
        <w:tab/>
      </w:r>
      <w:r>
        <w:rPr>
          <w:b/>
        </w:rPr>
        <w:tab/>
      </w:r>
      <w:r>
        <w:rPr>
          <w:b/>
        </w:rPr>
        <w:tab/>
      </w:r>
    </w:p>
    <w:p w:rsidR="004B0A2B" w:rsidRDefault="00C0650A" w:rsidP="00C0650A">
      <w:pPr>
        <w:rPr>
          <w:b/>
        </w:rPr>
      </w:pPr>
      <w:r>
        <w:rPr>
          <w:b/>
        </w:rPr>
        <w:t xml:space="preserve">                             </w:t>
      </w:r>
      <w:r w:rsidR="004B0A2B">
        <w:rPr>
          <w:b/>
        </w:rPr>
        <w:t>Spring Break (Mar</w:t>
      </w:r>
      <w:r>
        <w:rPr>
          <w:b/>
        </w:rPr>
        <w:t xml:space="preserve"> 4-8</w:t>
      </w:r>
      <w:r w:rsidR="004B0A2B">
        <w:rPr>
          <w:b/>
        </w:rPr>
        <w:t>)</w:t>
      </w:r>
      <w:r w:rsidR="00C51131">
        <w:rPr>
          <w:b/>
        </w:rPr>
        <w:t xml:space="preserve">   </w:t>
      </w:r>
      <w:r>
        <w:rPr>
          <w:b/>
        </w:rPr>
        <w:t>- No class</w:t>
      </w:r>
      <w:r w:rsidR="00C51131">
        <w:rPr>
          <w:b/>
        </w:rPr>
        <w:t xml:space="preserve">                 </w:t>
      </w:r>
    </w:p>
    <w:p w:rsidR="00E65710" w:rsidRDefault="00E65710" w:rsidP="004B0A2B">
      <w:pPr>
        <w:rPr>
          <w:b/>
        </w:rPr>
      </w:pPr>
    </w:p>
    <w:p w:rsidR="00E65710" w:rsidRDefault="00D42690" w:rsidP="00E65710">
      <w:pPr>
        <w:ind w:left="720" w:firstLine="720"/>
        <w:rPr>
          <w:b/>
        </w:rPr>
      </w:pPr>
      <w:r>
        <w:rPr>
          <w:b/>
        </w:rPr>
        <w:t xml:space="preserve">  </w:t>
      </w:r>
    </w:p>
    <w:p w:rsidR="00394247" w:rsidRDefault="004B0A2B" w:rsidP="004B0A2B">
      <w:pPr>
        <w:rPr>
          <w:b/>
        </w:rPr>
      </w:pPr>
      <w:r>
        <w:rPr>
          <w:b/>
        </w:rPr>
        <w:tab/>
      </w:r>
      <w:r>
        <w:rPr>
          <w:b/>
        </w:rPr>
        <w:tab/>
      </w:r>
      <w:r w:rsidR="00D61432">
        <w:rPr>
          <w:b/>
        </w:rPr>
        <w:tab/>
      </w:r>
      <w:r w:rsidR="00C0650A">
        <w:rPr>
          <w:b/>
        </w:rPr>
        <w:t xml:space="preserve">         </w:t>
      </w:r>
      <w:r w:rsidR="00C0650A">
        <w:rPr>
          <w:b/>
          <w:sz w:val="36"/>
          <w:szCs w:val="36"/>
        </w:rPr>
        <w:t>Test # 2 (Mar 1</w:t>
      </w:r>
      <w:r w:rsidR="00394247">
        <w:rPr>
          <w:b/>
          <w:sz w:val="36"/>
          <w:szCs w:val="36"/>
        </w:rPr>
        <w:t>8</w:t>
      </w:r>
      <w:r w:rsidRPr="00D42690">
        <w:rPr>
          <w:b/>
          <w:sz w:val="36"/>
          <w:szCs w:val="36"/>
        </w:rPr>
        <w:t>)</w:t>
      </w:r>
      <w:r w:rsidR="00E65710">
        <w:rPr>
          <w:b/>
        </w:rPr>
        <w:t xml:space="preserve"> </w:t>
      </w:r>
      <w:r w:rsidR="00C0650A">
        <w:rPr>
          <w:b/>
        </w:rPr>
        <w:tab/>
        <w:t xml:space="preserve">           </w:t>
      </w:r>
      <w:r>
        <w:rPr>
          <w:b/>
        </w:rPr>
        <w:tab/>
      </w:r>
      <w:r w:rsidR="00394247">
        <w:rPr>
          <w:b/>
        </w:rPr>
        <w:t xml:space="preserve">      </w:t>
      </w:r>
      <w:r w:rsidR="00C0650A">
        <w:rPr>
          <w:b/>
        </w:rPr>
        <w:t>1</w:t>
      </w:r>
      <w:r w:rsidR="00290E88">
        <w:rPr>
          <w:b/>
        </w:rPr>
        <w:tab/>
      </w:r>
    </w:p>
    <w:p w:rsidR="00394247" w:rsidRDefault="00394247" w:rsidP="004B0A2B">
      <w:pPr>
        <w:rPr>
          <w:b/>
        </w:rPr>
      </w:pPr>
    </w:p>
    <w:p w:rsidR="00394247" w:rsidRDefault="00394247" w:rsidP="004B0A2B">
      <w:pPr>
        <w:rPr>
          <w:b/>
        </w:rPr>
      </w:pPr>
    </w:p>
    <w:p w:rsidR="004B0A2B" w:rsidRDefault="00290E88" w:rsidP="004B0A2B">
      <w:pPr>
        <w:rPr>
          <w:b/>
        </w:rPr>
      </w:pPr>
      <w:r>
        <w:rPr>
          <w:b/>
        </w:rPr>
        <w:tab/>
      </w:r>
    </w:p>
    <w:p w:rsidR="00394247" w:rsidRDefault="00394247" w:rsidP="004B0A2B">
      <w:pPr>
        <w:rPr>
          <w:b/>
        </w:rPr>
      </w:pPr>
    </w:p>
    <w:p w:rsidR="00E65710" w:rsidRDefault="00E65710" w:rsidP="00E65710">
      <w:pPr>
        <w:rPr>
          <w:b/>
        </w:rPr>
      </w:pPr>
      <w:r>
        <w:rPr>
          <w:b/>
        </w:rPr>
        <w:lastRenderedPageBreak/>
        <w:tab/>
      </w:r>
      <w:r>
        <w:rPr>
          <w:b/>
        </w:rPr>
        <w:tab/>
      </w:r>
      <w:r>
        <w:rPr>
          <w:b/>
        </w:rPr>
        <w:tab/>
        <w:t xml:space="preserve">        </w:t>
      </w:r>
    </w:p>
    <w:p w:rsidR="004B0A2B" w:rsidRDefault="004B0A2B" w:rsidP="004B0A2B">
      <w:pPr>
        <w:rPr>
          <w:b/>
        </w:rPr>
      </w:pPr>
      <w:r>
        <w:rPr>
          <w:b/>
        </w:rPr>
        <w:t>---------------------------------------UNIT 3-----------------------------------------------</w:t>
      </w:r>
    </w:p>
    <w:p w:rsidR="00993DFD" w:rsidRDefault="00993DFD" w:rsidP="004B0A2B">
      <w:pPr>
        <w:rPr>
          <w:b/>
        </w:rPr>
      </w:pPr>
    </w:p>
    <w:p w:rsidR="00F37AC3" w:rsidRDefault="004B0A2B" w:rsidP="004B0A2B">
      <w:pPr>
        <w:rPr>
          <w:b/>
        </w:rPr>
      </w:pPr>
      <w:r>
        <w:rPr>
          <w:b/>
        </w:rPr>
        <w:t xml:space="preserve">VI. </w:t>
      </w:r>
      <w:r w:rsidR="00C0650A">
        <w:rPr>
          <w:b/>
        </w:rPr>
        <w:t>Assessing Human and Environmental Risk</w:t>
      </w:r>
      <w:r>
        <w:rPr>
          <w:b/>
        </w:rPr>
        <w:tab/>
      </w:r>
      <w:r w:rsidR="00F37AC3">
        <w:rPr>
          <w:b/>
        </w:rPr>
        <w:tab/>
      </w:r>
      <w:r w:rsidR="00F37AC3">
        <w:rPr>
          <w:b/>
        </w:rPr>
        <w:tab/>
      </w:r>
      <w:r w:rsidR="00F37AC3">
        <w:rPr>
          <w:b/>
        </w:rPr>
        <w:tab/>
        <w:t>6</w:t>
      </w:r>
    </w:p>
    <w:p w:rsidR="00F37AC3" w:rsidRDefault="00F37AC3" w:rsidP="00F37AC3">
      <w:pPr>
        <w:pStyle w:val="ListParagraph"/>
        <w:numPr>
          <w:ilvl w:val="0"/>
          <w:numId w:val="34"/>
        </w:numPr>
        <w:rPr>
          <w:b/>
        </w:rPr>
      </w:pPr>
      <w:r>
        <w:rPr>
          <w:b/>
        </w:rPr>
        <w:t>Risk Assessment</w:t>
      </w:r>
    </w:p>
    <w:p w:rsidR="00F37AC3" w:rsidRDefault="00F37AC3" w:rsidP="00F37AC3">
      <w:pPr>
        <w:pStyle w:val="ListParagraph"/>
        <w:numPr>
          <w:ilvl w:val="0"/>
          <w:numId w:val="34"/>
        </w:numPr>
        <w:rPr>
          <w:b/>
        </w:rPr>
      </w:pPr>
      <w:r>
        <w:rPr>
          <w:b/>
        </w:rPr>
        <w:t>Risk Management</w:t>
      </w:r>
    </w:p>
    <w:p w:rsidR="00F37AC3" w:rsidRPr="00F37AC3" w:rsidRDefault="00F37AC3" w:rsidP="00F37AC3">
      <w:pPr>
        <w:pStyle w:val="ListParagraph"/>
        <w:numPr>
          <w:ilvl w:val="0"/>
          <w:numId w:val="34"/>
        </w:numPr>
        <w:rPr>
          <w:b/>
        </w:rPr>
      </w:pPr>
      <w:r>
        <w:rPr>
          <w:b/>
        </w:rPr>
        <w:t>Risk Communication</w:t>
      </w:r>
    </w:p>
    <w:p w:rsidR="004B0A2B" w:rsidRPr="00F37AC3" w:rsidRDefault="004B0A2B" w:rsidP="00F37AC3">
      <w:pPr>
        <w:pStyle w:val="ListParagraph"/>
        <w:ind w:left="9360"/>
        <w:rPr>
          <w:b/>
        </w:rPr>
      </w:pPr>
    </w:p>
    <w:p w:rsidR="001B11D3" w:rsidRDefault="001B11D3" w:rsidP="004B0A2B">
      <w:pPr>
        <w:rPr>
          <w:b/>
        </w:rPr>
      </w:pPr>
    </w:p>
    <w:p w:rsidR="004B0A2B" w:rsidRDefault="004B0A2B" w:rsidP="004B0A2B">
      <w:pPr>
        <w:rPr>
          <w:b/>
        </w:rPr>
      </w:pPr>
      <w:r>
        <w:rPr>
          <w:b/>
        </w:rPr>
        <w:t>---------------------------------------UNIT 4------------------------------------------------</w:t>
      </w:r>
    </w:p>
    <w:p w:rsidR="004B0A2B" w:rsidRDefault="004B0A2B" w:rsidP="004B0A2B">
      <w:pPr>
        <w:rPr>
          <w:b/>
        </w:rPr>
      </w:pPr>
    </w:p>
    <w:p w:rsidR="00DE7B42" w:rsidRDefault="004B0A2B" w:rsidP="004B0A2B">
      <w:pPr>
        <w:rPr>
          <w:b/>
        </w:rPr>
      </w:pPr>
      <w:r>
        <w:rPr>
          <w:b/>
        </w:rPr>
        <w:t xml:space="preserve">VII. </w:t>
      </w:r>
      <w:r w:rsidR="00DE7B42">
        <w:rPr>
          <w:b/>
        </w:rPr>
        <w:t>Protecting Environmental and Human H</w:t>
      </w:r>
      <w:r w:rsidR="00C51131">
        <w:rPr>
          <w:b/>
        </w:rPr>
        <w:t>ealth</w:t>
      </w:r>
      <w:r w:rsidR="00290E88">
        <w:rPr>
          <w:b/>
        </w:rPr>
        <w:tab/>
      </w:r>
      <w:r w:rsidR="00DE7B42">
        <w:rPr>
          <w:b/>
        </w:rPr>
        <w:tab/>
      </w:r>
      <w:r w:rsidR="00DE7B42">
        <w:rPr>
          <w:b/>
        </w:rPr>
        <w:tab/>
      </w:r>
      <w:r w:rsidR="00394247">
        <w:rPr>
          <w:b/>
        </w:rPr>
        <w:t>9</w:t>
      </w:r>
    </w:p>
    <w:p w:rsidR="00DE7B42" w:rsidRDefault="00DE7B42" w:rsidP="00DE7B42">
      <w:pPr>
        <w:pStyle w:val="ListParagraph"/>
        <w:numPr>
          <w:ilvl w:val="0"/>
          <w:numId w:val="35"/>
        </w:numPr>
        <w:rPr>
          <w:b/>
        </w:rPr>
      </w:pPr>
      <w:r>
        <w:rPr>
          <w:b/>
        </w:rPr>
        <w:t>Rule Development</w:t>
      </w:r>
      <w:r w:rsidR="00290E88" w:rsidRPr="00DE7B42">
        <w:rPr>
          <w:b/>
        </w:rPr>
        <w:tab/>
      </w:r>
    </w:p>
    <w:p w:rsidR="00DE7B42" w:rsidRDefault="00DE7B42" w:rsidP="00DE7B42">
      <w:pPr>
        <w:pStyle w:val="ListParagraph"/>
        <w:numPr>
          <w:ilvl w:val="0"/>
          <w:numId w:val="35"/>
        </w:numPr>
        <w:rPr>
          <w:b/>
        </w:rPr>
      </w:pPr>
      <w:r>
        <w:rPr>
          <w:b/>
        </w:rPr>
        <w:t>Hazard Mitigation</w:t>
      </w:r>
    </w:p>
    <w:p w:rsidR="00DE7B42" w:rsidRDefault="00DE7B42" w:rsidP="00DE7B42">
      <w:pPr>
        <w:pStyle w:val="ListParagraph"/>
        <w:numPr>
          <w:ilvl w:val="0"/>
          <w:numId w:val="35"/>
        </w:numPr>
        <w:rPr>
          <w:b/>
        </w:rPr>
      </w:pPr>
      <w:r>
        <w:rPr>
          <w:b/>
        </w:rPr>
        <w:t>Case Studies</w:t>
      </w:r>
      <w:r w:rsidR="00290E88" w:rsidRPr="00DE7B42">
        <w:rPr>
          <w:b/>
        </w:rPr>
        <w:tab/>
      </w:r>
    </w:p>
    <w:p w:rsidR="004B0A2B" w:rsidRPr="00DE7B42" w:rsidRDefault="00DE7B42" w:rsidP="00DE7B42">
      <w:pPr>
        <w:pStyle w:val="ListParagraph"/>
        <w:numPr>
          <w:ilvl w:val="0"/>
          <w:numId w:val="35"/>
        </w:numPr>
        <w:rPr>
          <w:b/>
        </w:rPr>
      </w:pPr>
      <w:r>
        <w:rPr>
          <w:b/>
        </w:rPr>
        <w:t>Student</w:t>
      </w:r>
      <w:r w:rsidR="00DE0E65">
        <w:rPr>
          <w:b/>
        </w:rPr>
        <w:t>/Guest</w:t>
      </w:r>
      <w:r>
        <w:rPr>
          <w:b/>
        </w:rPr>
        <w:t xml:space="preserve"> Presentations</w:t>
      </w:r>
      <w:r w:rsidR="00290E88" w:rsidRPr="00DE7B42">
        <w:rPr>
          <w:b/>
        </w:rPr>
        <w:tab/>
      </w:r>
      <w:r w:rsidR="00290E88" w:rsidRPr="00DE7B42">
        <w:rPr>
          <w:b/>
        </w:rPr>
        <w:tab/>
      </w:r>
      <w:r w:rsidR="00290E88" w:rsidRPr="00DE7B42">
        <w:rPr>
          <w:b/>
        </w:rPr>
        <w:tab/>
      </w:r>
      <w:r w:rsidR="00290E88" w:rsidRPr="00DE7B42">
        <w:rPr>
          <w:b/>
        </w:rPr>
        <w:tab/>
      </w:r>
      <w:r w:rsidR="00290E88" w:rsidRPr="00DE7B42">
        <w:rPr>
          <w:b/>
        </w:rPr>
        <w:tab/>
      </w:r>
    </w:p>
    <w:p w:rsidR="00C51131" w:rsidRDefault="00C51131" w:rsidP="00C51131">
      <w:pPr>
        <w:ind w:left="1080"/>
        <w:rPr>
          <w:b/>
        </w:rPr>
      </w:pPr>
    </w:p>
    <w:p w:rsidR="00731626" w:rsidRDefault="00290E88" w:rsidP="00731626">
      <w:pPr>
        <w:rPr>
          <w:b/>
        </w:rPr>
      </w:pPr>
      <w:r>
        <w:rPr>
          <w:b/>
        </w:rPr>
        <w:tab/>
      </w:r>
      <w:r>
        <w:rPr>
          <w:b/>
        </w:rPr>
        <w:tab/>
      </w:r>
      <w:r>
        <w:rPr>
          <w:b/>
        </w:rPr>
        <w:tab/>
      </w:r>
      <w:r>
        <w:rPr>
          <w:b/>
        </w:rPr>
        <w:tab/>
      </w:r>
      <w:r>
        <w:rPr>
          <w:b/>
        </w:rPr>
        <w:tab/>
      </w:r>
      <w:r>
        <w:rPr>
          <w:b/>
        </w:rPr>
        <w:tab/>
      </w:r>
      <w:r>
        <w:rPr>
          <w:b/>
        </w:rPr>
        <w:tab/>
      </w:r>
      <w:r>
        <w:rPr>
          <w:b/>
        </w:rPr>
        <w:tab/>
      </w:r>
      <w:r>
        <w:rPr>
          <w:b/>
        </w:rPr>
        <w:tab/>
      </w:r>
    </w:p>
    <w:p w:rsidR="00D42690" w:rsidRDefault="00D42690" w:rsidP="00D42690">
      <w:pPr>
        <w:ind w:left="1080"/>
        <w:rPr>
          <w:b/>
        </w:rPr>
      </w:pPr>
    </w:p>
    <w:p w:rsidR="00731626" w:rsidRPr="00D42690" w:rsidRDefault="00C51131" w:rsidP="00D42690">
      <w:pPr>
        <w:ind w:left="1440" w:firstLine="720"/>
        <w:rPr>
          <w:b/>
          <w:sz w:val="32"/>
          <w:szCs w:val="32"/>
        </w:rPr>
      </w:pPr>
      <w:r>
        <w:rPr>
          <w:b/>
          <w:sz w:val="32"/>
          <w:szCs w:val="32"/>
        </w:rPr>
        <w:t>RLO/</w:t>
      </w:r>
      <w:r w:rsidR="00DE7B42">
        <w:rPr>
          <w:b/>
          <w:sz w:val="32"/>
          <w:szCs w:val="32"/>
        </w:rPr>
        <w:t>Term Papers due April 19</w:t>
      </w:r>
    </w:p>
    <w:p w:rsidR="00731626" w:rsidRDefault="00731626" w:rsidP="004B0A2B">
      <w:pPr>
        <w:ind w:left="2880"/>
        <w:rPr>
          <w:b/>
        </w:rPr>
      </w:pPr>
    </w:p>
    <w:p w:rsidR="00E561FB" w:rsidRPr="00DE7B42" w:rsidRDefault="00DE7B42" w:rsidP="00DE7B42">
      <w:pPr>
        <w:rPr>
          <w:b/>
          <w:sz w:val="32"/>
          <w:szCs w:val="32"/>
        </w:rPr>
      </w:pPr>
      <w:r>
        <w:rPr>
          <w:b/>
          <w:sz w:val="32"/>
          <w:szCs w:val="32"/>
        </w:rPr>
        <w:t xml:space="preserve">                               </w:t>
      </w:r>
      <w:r w:rsidRPr="00DE7B42">
        <w:rPr>
          <w:b/>
          <w:sz w:val="32"/>
          <w:szCs w:val="32"/>
        </w:rPr>
        <w:t>Last Day of Classes April 24</w:t>
      </w:r>
    </w:p>
    <w:p w:rsidR="004B0A2B" w:rsidRDefault="004B0A2B" w:rsidP="004B0A2B">
      <w:pPr>
        <w:rPr>
          <w:b/>
        </w:rPr>
      </w:pPr>
    </w:p>
    <w:p w:rsidR="004B0A2B" w:rsidRPr="003D7976" w:rsidRDefault="00DE7B42" w:rsidP="004B0A2B">
      <w:pPr>
        <w:rPr>
          <w:b/>
          <w:sz w:val="36"/>
          <w:szCs w:val="36"/>
        </w:rPr>
      </w:pPr>
      <w:r>
        <w:rPr>
          <w:b/>
        </w:rPr>
        <w:tab/>
      </w:r>
      <w:r>
        <w:rPr>
          <w:b/>
        </w:rPr>
        <w:tab/>
      </w:r>
      <w:r w:rsidR="00426EC7">
        <w:rPr>
          <w:b/>
        </w:rPr>
        <w:t xml:space="preserve">                 </w:t>
      </w:r>
      <w:r w:rsidR="003D7976">
        <w:rPr>
          <w:b/>
        </w:rPr>
        <w:t xml:space="preserve"> </w:t>
      </w:r>
      <w:r w:rsidRPr="003D7976">
        <w:rPr>
          <w:b/>
          <w:sz w:val="36"/>
          <w:szCs w:val="36"/>
        </w:rPr>
        <w:t>Test # 3</w:t>
      </w:r>
      <w:r w:rsidR="003D7976">
        <w:rPr>
          <w:b/>
          <w:sz w:val="36"/>
          <w:szCs w:val="36"/>
        </w:rPr>
        <w:t xml:space="preserve"> (</w:t>
      </w:r>
      <w:r w:rsidR="003D7976" w:rsidRPr="003D7976">
        <w:rPr>
          <w:b/>
          <w:sz w:val="28"/>
          <w:szCs w:val="28"/>
        </w:rPr>
        <w:t>April 24 or</w:t>
      </w:r>
      <w:r w:rsidR="003D7976">
        <w:rPr>
          <w:b/>
          <w:sz w:val="28"/>
          <w:szCs w:val="28"/>
        </w:rPr>
        <w:t xml:space="preserve"> </w:t>
      </w:r>
      <w:r w:rsidR="00DE0E65">
        <w:rPr>
          <w:b/>
          <w:sz w:val="28"/>
          <w:szCs w:val="28"/>
        </w:rPr>
        <w:t>May 1)</w:t>
      </w:r>
    </w:p>
    <w:p w:rsidR="004B0A2B" w:rsidRPr="00957558" w:rsidRDefault="004B0A2B" w:rsidP="004B0A2B">
      <w:pPr>
        <w:rPr>
          <w:b/>
        </w:rPr>
      </w:pPr>
    </w:p>
    <w:p w:rsidR="00EF6564" w:rsidRDefault="00EF6564" w:rsidP="00EF6564">
      <w:pPr>
        <w:rPr>
          <w:b/>
        </w:rPr>
      </w:pPr>
    </w:p>
    <w:p w:rsidR="00EF6564" w:rsidRPr="00957558" w:rsidRDefault="00EF6564" w:rsidP="00EF6564">
      <w:pPr>
        <w:rPr>
          <w:b/>
        </w:rPr>
      </w:pPr>
    </w:p>
    <w:p w:rsidR="00EF6564" w:rsidRDefault="00EF6564" w:rsidP="008D68FD">
      <w:pPr>
        <w:tabs>
          <w:tab w:val="left" w:pos="7515"/>
        </w:tabs>
        <w:rPr>
          <w:b/>
          <w:sz w:val="20"/>
          <w:szCs w:val="20"/>
        </w:rPr>
      </w:pPr>
    </w:p>
    <w:p w:rsidR="008D68FD" w:rsidRDefault="008D68FD" w:rsidP="008D68FD">
      <w:pPr>
        <w:tabs>
          <w:tab w:val="left" w:pos="7515"/>
        </w:tabs>
        <w:rPr>
          <w:b/>
          <w:sz w:val="20"/>
          <w:szCs w:val="20"/>
        </w:rPr>
      </w:pPr>
    </w:p>
    <w:p w:rsidR="008D68FD" w:rsidRDefault="008D68FD" w:rsidP="008D68FD">
      <w:pPr>
        <w:tabs>
          <w:tab w:val="left" w:pos="7515"/>
        </w:tabs>
        <w:rPr>
          <w:b/>
          <w:sz w:val="20"/>
          <w:szCs w:val="20"/>
        </w:rPr>
      </w:pPr>
    </w:p>
    <w:p w:rsidR="008D68FD" w:rsidRPr="008D68FD" w:rsidRDefault="008D68FD" w:rsidP="008D68FD">
      <w:pPr>
        <w:tabs>
          <w:tab w:val="left" w:pos="7515"/>
        </w:tabs>
        <w:rPr>
          <w:b/>
          <w:sz w:val="32"/>
          <w:szCs w:val="32"/>
        </w:rPr>
      </w:pPr>
      <w:r w:rsidRPr="008D68FD">
        <w:rPr>
          <w:b/>
          <w:sz w:val="32"/>
          <w:szCs w:val="32"/>
        </w:rPr>
        <w:t xml:space="preserve">Check the course website </w:t>
      </w:r>
      <w:r w:rsidRPr="008D68FD">
        <w:rPr>
          <w:b/>
          <w:sz w:val="32"/>
          <w:szCs w:val="32"/>
          <w:u w:val="single"/>
        </w:rPr>
        <w:t>regularly</w:t>
      </w:r>
      <w:r w:rsidRPr="008D68FD">
        <w:rPr>
          <w:b/>
          <w:sz w:val="32"/>
          <w:szCs w:val="32"/>
        </w:rPr>
        <w:t xml:space="preserve"> for schedule updates, reading assignments, and deadlines.</w:t>
      </w:r>
      <w:bookmarkStart w:id="0" w:name="_GoBack"/>
      <w:bookmarkEnd w:id="0"/>
    </w:p>
    <w:sectPr w:rsidR="008D68FD" w:rsidRPr="008D68FD" w:rsidSect="00EF6564">
      <w:headerReference w:type="even" r:id="rId12"/>
      <w:headerReference w:type="default" r:id="rId13"/>
      <w:pgSz w:w="12240" w:h="15840"/>
      <w:pgMar w:top="864" w:right="1800" w:bottom="864"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AB0" w:rsidRDefault="00B23AB0">
      <w:r>
        <w:separator/>
      </w:r>
    </w:p>
  </w:endnote>
  <w:endnote w:type="continuationSeparator" w:id="0">
    <w:p w:rsidR="00B23AB0" w:rsidRDefault="00B23AB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altName w:val="MV Bol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AB0" w:rsidRDefault="00B23AB0">
      <w:r>
        <w:separator/>
      </w:r>
    </w:p>
  </w:footnote>
  <w:footnote w:type="continuationSeparator" w:id="0">
    <w:p w:rsidR="00B23AB0" w:rsidRDefault="00B23A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90" w:rsidRDefault="000B6899" w:rsidP="00EF6564">
    <w:pPr>
      <w:pStyle w:val="Header"/>
      <w:framePr w:wrap="around" w:vAnchor="text" w:hAnchor="margin" w:xAlign="center" w:y="1"/>
      <w:rPr>
        <w:rStyle w:val="PageNumber"/>
      </w:rPr>
    </w:pPr>
    <w:r>
      <w:rPr>
        <w:rStyle w:val="PageNumber"/>
      </w:rPr>
      <w:fldChar w:fldCharType="begin"/>
    </w:r>
    <w:r w:rsidR="00067B90">
      <w:rPr>
        <w:rStyle w:val="PageNumber"/>
      </w:rPr>
      <w:instrText xml:space="preserve">PAGE  </w:instrText>
    </w:r>
    <w:r>
      <w:rPr>
        <w:rStyle w:val="PageNumber"/>
      </w:rPr>
      <w:fldChar w:fldCharType="end"/>
    </w:r>
  </w:p>
  <w:p w:rsidR="00067B90" w:rsidRDefault="00067B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B90" w:rsidRDefault="000B6899" w:rsidP="00EF6564">
    <w:pPr>
      <w:pStyle w:val="Header"/>
      <w:framePr w:wrap="around" w:vAnchor="text" w:hAnchor="margin" w:xAlign="center" w:y="1"/>
      <w:rPr>
        <w:rStyle w:val="PageNumber"/>
      </w:rPr>
    </w:pPr>
    <w:r>
      <w:rPr>
        <w:rStyle w:val="PageNumber"/>
      </w:rPr>
      <w:fldChar w:fldCharType="begin"/>
    </w:r>
    <w:r w:rsidR="00067B90">
      <w:rPr>
        <w:rStyle w:val="PageNumber"/>
      </w:rPr>
      <w:instrText xml:space="preserve">PAGE  </w:instrText>
    </w:r>
    <w:r>
      <w:rPr>
        <w:rStyle w:val="PageNumber"/>
      </w:rPr>
      <w:fldChar w:fldCharType="separate"/>
    </w:r>
    <w:r w:rsidR="00F8630C">
      <w:rPr>
        <w:rStyle w:val="PageNumber"/>
        <w:noProof/>
      </w:rPr>
      <w:t>3</w:t>
    </w:r>
    <w:r>
      <w:rPr>
        <w:rStyle w:val="PageNumber"/>
      </w:rPr>
      <w:fldChar w:fldCharType="end"/>
    </w:r>
  </w:p>
  <w:p w:rsidR="00067B90" w:rsidRDefault="00067B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3DD"/>
    <w:multiLevelType w:val="hybridMultilevel"/>
    <w:tmpl w:val="7F426DC4"/>
    <w:lvl w:ilvl="0" w:tplc="C28024B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33DD9"/>
    <w:multiLevelType w:val="hybridMultilevel"/>
    <w:tmpl w:val="30242590"/>
    <w:lvl w:ilvl="0" w:tplc="C28024B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E1737E"/>
    <w:multiLevelType w:val="hybridMultilevel"/>
    <w:tmpl w:val="9366168C"/>
    <w:lvl w:ilvl="0" w:tplc="C46C04A8">
      <w:start w:val="1"/>
      <w:numFmt w:val="bullet"/>
      <w:lvlText w:val=""/>
      <w:lvlJc w:val="left"/>
      <w:pPr>
        <w:tabs>
          <w:tab w:val="num" w:pos="864"/>
        </w:tabs>
        <w:ind w:left="864" w:hanging="144"/>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74E6DD3"/>
    <w:multiLevelType w:val="hybridMultilevel"/>
    <w:tmpl w:val="0CBE19CE"/>
    <w:lvl w:ilvl="0" w:tplc="80581E24">
      <w:start w:val="1"/>
      <w:numFmt w:val="bullet"/>
      <w:lvlText w:val=""/>
      <w:lvlJc w:val="left"/>
      <w:pPr>
        <w:tabs>
          <w:tab w:val="num" w:pos="144"/>
        </w:tabs>
        <w:ind w:left="216" w:hanging="216"/>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B629A0"/>
    <w:multiLevelType w:val="hybridMultilevel"/>
    <w:tmpl w:val="2EF24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238A9"/>
    <w:multiLevelType w:val="hybridMultilevel"/>
    <w:tmpl w:val="A45E24A8"/>
    <w:lvl w:ilvl="0" w:tplc="9ED4B530">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ADA6209"/>
    <w:multiLevelType w:val="hybridMultilevel"/>
    <w:tmpl w:val="AC1059B8"/>
    <w:lvl w:ilvl="0" w:tplc="7658A81A">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EB4256"/>
    <w:multiLevelType w:val="hybridMultilevel"/>
    <w:tmpl w:val="56F6AD64"/>
    <w:lvl w:ilvl="0" w:tplc="4C1EAAEA">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4C1EAAEA">
      <w:start w:val="1"/>
      <w:numFmt w:val="bullet"/>
      <w:lvlText w:val=""/>
      <w:lvlJc w:val="left"/>
      <w:pPr>
        <w:tabs>
          <w:tab w:val="num" w:pos="2088"/>
        </w:tabs>
        <w:ind w:left="2088" w:hanging="288"/>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F96866"/>
    <w:multiLevelType w:val="hybridMultilevel"/>
    <w:tmpl w:val="CAA468B8"/>
    <w:lvl w:ilvl="0" w:tplc="4C1EAAEA">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942A06"/>
    <w:multiLevelType w:val="hybridMultilevel"/>
    <w:tmpl w:val="3C1ED3DE"/>
    <w:lvl w:ilvl="0" w:tplc="C46C04A8">
      <w:start w:val="1"/>
      <w:numFmt w:val="bullet"/>
      <w:lvlText w:val=""/>
      <w:lvlJc w:val="left"/>
      <w:pPr>
        <w:tabs>
          <w:tab w:val="num" w:pos="864"/>
        </w:tabs>
        <w:ind w:left="864" w:hanging="144"/>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C46C04A8">
      <w:start w:val="1"/>
      <w:numFmt w:val="bullet"/>
      <w:lvlText w:val=""/>
      <w:lvlJc w:val="left"/>
      <w:pPr>
        <w:tabs>
          <w:tab w:val="num" w:pos="2664"/>
        </w:tabs>
        <w:ind w:left="2664" w:hanging="144"/>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F2E2DB7"/>
    <w:multiLevelType w:val="hybridMultilevel"/>
    <w:tmpl w:val="7348FC3E"/>
    <w:lvl w:ilvl="0" w:tplc="7658A81A">
      <w:start w:val="1"/>
      <w:numFmt w:val="bullet"/>
      <w:lvlText w:val=""/>
      <w:lvlJc w:val="left"/>
      <w:pPr>
        <w:tabs>
          <w:tab w:val="num" w:pos="1008"/>
        </w:tabs>
        <w:ind w:left="1008" w:hanging="288"/>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4C1EAAEA">
      <w:start w:val="1"/>
      <w:numFmt w:val="bullet"/>
      <w:lvlText w:val=""/>
      <w:lvlJc w:val="left"/>
      <w:pPr>
        <w:tabs>
          <w:tab w:val="num" w:pos="2808"/>
        </w:tabs>
        <w:ind w:left="2808" w:hanging="288"/>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D36E72"/>
    <w:multiLevelType w:val="hybridMultilevel"/>
    <w:tmpl w:val="AE580D6E"/>
    <w:lvl w:ilvl="0" w:tplc="22044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8B1E60"/>
    <w:multiLevelType w:val="hybridMultilevel"/>
    <w:tmpl w:val="E88C0A14"/>
    <w:lvl w:ilvl="0" w:tplc="C28024B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EF352D"/>
    <w:multiLevelType w:val="hybridMultilevel"/>
    <w:tmpl w:val="800A9AD2"/>
    <w:lvl w:ilvl="0" w:tplc="D6D092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C23B9A"/>
    <w:multiLevelType w:val="hybridMultilevel"/>
    <w:tmpl w:val="87B8FDD2"/>
    <w:lvl w:ilvl="0" w:tplc="8C9E34E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233B20"/>
    <w:multiLevelType w:val="hybridMultilevel"/>
    <w:tmpl w:val="2924C9C2"/>
    <w:lvl w:ilvl="0" w:tplc="B4CED0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A447C3"/>
    <w:multiLevelType w:val="hybridMultilevel"/>
    <w:tmpl w:val="EB8AA2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787188"/>
    <w:multiLevelType w:val="hybridMultilevel"/>
    <w:tmpl w:val="E9D8BD12"/>
    <w:lvl w:ilvl="0" w:tplc="D6D092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3BC23EB"/>
    <w:multiLevelType w:val="hybridMultilevel"/>
    <w:tmpl w:val="9FBA24FE"/>
    <w:lvl w:ilvl="0" w:tplc="D6D092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6067023"/>
    <w:multiLevelType w:val="hybridMultilevel"/>
    <w:tmpl w:val="A6E8BF0C"/>
    <w:lvl w:ilvl="0" w:tplc="87F2CCC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B8710F7"/>
    <w:multiLevelType w:val="hybridMultilevel"/>
    <w:tmpl w:val="1882B6B0"/>
    <w:lvl w:ilvl="0" w:tplc="D6D092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93525"/>
    <w:multiLevelType w:val="hybridMultilevel"/>
    <w:tmpl w:val="2B025D22"/>
    <w:lvl w:ilvl="0" w:tplc="C46C04A8">
      <w:start w:val="1"/>
      <w:numFmt w:val="bullet"/>
      <w:lvlText w:val=""/>
      <w:lvlJc w:val="left"/>
      <w:pPr>
        <w:tabs>
          <w:tab w:val="num" w:pos="864"/>
        </w:tabs>
        <w:ind w:left="864" w:hanging="144"/>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C0F0754"/>
    <w:multiLevelType w:val="hybridMultilevel"/>
    <w:tmpl w:val="5D8E704C"/>
    <w:lvl w:ilvl="0" w:tplc="80581E24">
      <w:start w:val="1"/>
      <w:numFmt w:val="bullet"/>
      <w:lvlText w:val=""/>
      <w:lvlJc w:val="left"/>
      <w:pPr>
        <w:tabs>
          <w:tab w:val="num" w:pos="144"/>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F15F28"/>
    <w:multiLevelType w:val="hybridMultilevel"/>
    <w:tmpl w:val="E48C5120"/>
    <w:lvl w:ilvl="0" w:tplc="E2FA374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63058B"/>
    <w:multiLevelType w:val="hybridMultilevel"/>
    <w:tmpl w:val="ADC01040"/>
    <w:lvl w:ilvl="0" w:tplc="D6D0927E">
      <w:start w:val="1"/>
      <w:numFmt w:val="upperLetter"/>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25">
    <w:nsid w:val="66120E40"/>
    <w:multiLevelType w:val="hybridMultilevel"/>
    <w:tmpl w:val="57EEC654"/>
    <w:lvl w:ilvl="0" w:tplc="5906BA4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99E2D3A"/>
    <w:multiLevelType w:val="hybridMultilevel"/>
    <w:tmpl w:val="619E8964"/>
    <w:lvl w:ilvl="0" w:tplc="B60465BC">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A1F0781"/>
    <w:multiLevelType w:val="hybridMultilevel"/>
    <w:tmpl w:val="13701704"/>
    <w:lvl w:ilvl="0" w:tplc="D6D092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EDB2061"/>
    <w:multiLevelType w:val="hybridMultilevel"/>
    <w:tmpl w:val="B5505306"/>
    <w:lvl w:ilvl="0" w:tplc="7658A81A">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17137F"/>
    <w:multiLevelType w:val="hybridMultilevel"/>
    <w:tmpl w:val="E27E99B8"/>
    <w:lvl w:ilvl="0" w:tplc="34B6B6A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34B6B6AC">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nsid w:val="79102DDD"/>
    <w:multiLevelType w:val="hybridMultilevel"/>
    <w:tmpl w:val="A21E04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9C01931"/>
    <w:multiLevelType w:val="hybridMultilevel"/>
    <w:tmpl w:val="05747C4A"/>
    <w:lvl w:ilvl="0" w:tplc="469656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652D76"/>
    <w:multiLevelType w:val="hybridMultilevel"/>
    <w:tmpl w:val="ACC487A0"/>
    <w:lvl w:ilvl="0" w:tplc="C28024B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5F3BE2"/>
    <w:multiLevelType w:val="hybridMultilevel"/>
    <w:tmpl w:val="7AC6599C"/>
    <w:lvl w:ilvl="0" w:tplc="C28024B2">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DF5D25"/>
    <w:multiLevelType w:val="hybridMultilevel"/>
    <w:tmpl w:val="2136751A"/>
    <w:lvl w:ilvl="0" w:tplc="D6D092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9"/>
  </w:num>
  <w:num w:numId="4">
    <w:abstractNumId w:val="30"/>
  </w:num>
  <w:num w:numId="5">
    <w:abstractNumId w:val="22"/>
  </w:num>
  <w:num w:numId="6">
    <w:abstractNumId w:val="3"/>
  </w:num>
  <w:num w:numId="7">
    <w:abstractNumId w:val="16"/>
  </w:num>
  <w:num w:numId="8">
    <w:abstractNumId w:val="29"/>
  </w:num>
  <w:num w:numId="9">
    <w:abstractNumId w:val="14"/>
  </w:num>
  <w:num w:numId="10">
    <w:abstractNumId w:val="33"/>
  </w:num>
  <w:num w:numId="11">
    <w:abstractNumId w:val="32"/>
  </w:num>
  <w:num w:numId="12">
    <w:abstractNumId w:val="12"/>
  </w:num>
  <w:num w:numId="13">
    <w:abstractNumId w:val="0"/>
  </w:num>
  <w:num w:numId="14">
    <w:abstractNumId w:val="1"/>
  </w:num>
  <w:num w:numId="15">
    <w:abstractNumId w:val="28"/>
  </w:num>
  <w:num w:numId="16">
    <w:abstractNumId w:val="10"/>
  </w:num>
  <w:num w:numId="17">
    <w:abstractNumId w:val="6"/>
  </w:num>
  <w:num w:numId="18">
    <w:abstractNumId w:val="8"/>
  </w:num>
  <w:num w:numId="19">
    <w:abstractNumId w:val="7"/>
  </w:num>
  <w:num w:numId="20">
    <w:abstractNumId w:val="4"/>
  </w:num>
  <w:num w:numId="21">
    <w:abstractNumId w:val="17"/>
  </w:num>
  <w:num w:numId="22">
    <w:abstractNumId w:val="25"/>
  </w:num>
  <w:num w:numId="23">
    <w:abstractNumId w:val="26"/>
  </w:num>
  <w:num w:numId="24">
    <w:abstractNumId w:val="5"/>
  </w:num>
  <w:num w:numId="25">
    <w:abstractNumId w:val="19"/>
  </w:num>
  <w:num w:numId="26">
    <w:abstractNumId w:val="11"/>
  </w:num>
  <w:num w:numId="27">
    <w:abstractNumId w:val="23"/>
  </w:num>
  <w:num w:numId="28">
    <w:abstractNumId w:val="34"/>
  </w:num>
  <w:num w:numId="29">
    <w:abstractNumId w:val="15"/>
  </w:num>
  <w:num w:numId="30">
    <w:abstractNumId w:val="18"/>
  </w:num>
  <w:num w:numId="31">
    <w:abstractNumId w:val="20"/>
  </w:num>
  <w:num w:numId="32">
    <w:abstractNumId w:val="27"/>
  </w:num>
  <w:num w:numId="33">
    <w:abstractNumId w:val="24"/>
  </w:num>
  <w:num w:numId="34">
    <w:abstractNumId w:val="13"/>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06EB3"/>
    <w:rsid w:val="0000105C"/>
    <w:rsid w:val="00001763"/>
    <w:rsid w:val="000030E1"/>
    <w:rsid w:val="000131D1"/>
    <w:rsid w:val="00025061"/>
    <w:rsid w:val="00030D51"/>
    <w:rsid w:val="00037F12"/>
    <w:rsid w:val="00044EBA"/>
    <w:rsid w:val="00047432"/>
    <w:rsid w:val="0006601D"/>
    <w:rsid w:val="00067B90"/>
    <w:rsid w:val="00082D54"/>
    <w:rsid w:val="00093B53"/>
    <w:rsid w:val="000B6899"/>
    <w:rsid w:val="000D1811"/>
    <w:rsid w:val="000D1AAE"/>
    <w:rsid w:val="000E3D75"/>
    <w:rsid w:val="00105ABE"/>
    <w:rsid w:val="00112239"/>
    <w:rsid w:val="00141AB3"/>
    <w:rsid w:val="00145DFA"/>
    <w:rsid w:val="00151708"/>
    <w:rsid w:val="0015581C"/>
    <w:rsid w:val="00155994"/>
    <w:rsid w:val="0016112A"/>
    <w:rsid w:val="0018065A"/>
    <w:rsid w:val="00182527"/>
    <w:rsid w:val="0019586B"/>
    <w:rsid w:val="001B11D3"/>
    <w:rsid w:val="001B53F3"/>
    <w:rsid w:val="001D03B2"/>
    <w:rsid w:val="001D7091"/>
    <w:rsid w:val="00203BBE"/>
    <w:rsid w:val="00206079"/>
    <w:rsid w:val="00224AB0"/>
    <w:rsid w:val="00225836"/>
    <w:rsid w:val="00242160"/>
    <w:rsid w:val="0026637B"/>
    <w:rsid w:val="002763D0"/>
    <w:rsid w:val="0028085A"/>
    <w:rsid w:val="002824C8"/>
    <w:rsid w:val="00282674"/>
    <w:rsid w:val="00287884"/>
    <w:rsid w:val="00290E88"/>
    <w:rsid w:val="00295459"/>
    <w:rsid w:val="002A06DE"/>
    <w:rsid w:val="002A6CFB"/>
    <w:rsid w:val="002A7EF9"/>
    <w:rsid w:val="002B473E"/>
    <w:rsid w:val="002C6B4E"/>
    <w:rsid w:val="00300B20"/>
    <w:rsid w:val="003068DC"/>
    <w:rsid w:val="00312803"/>
    <w:rsid w:val="003173E6"/>
    <w:rsid w:val="00330274"/>
    <w:rsid w:val="003320AC"/>
    <w:rsid w:val="00337BEE"/>
    <w:rsid w:val="0034040D"/>
    <w:rsid w:val="00353002"/>
    <w:rsid w:val="003744F0"/>
    <w:rsid w:val="00394247"/>
    <w:rsid w:val="003B1392"/>
    <w:rsid w:val="003B18CC"/>
    <w:rsid w:val="003B72EA"/>
    <w:rsid w:val="003D3216"/>
    <w:rsid w:val="003D7976"/>
    <w:rsid w:val="003E2FE4"/>
    <w:rsid w:val="003E5D99"/>
    <w:rsid w:val="003E6304"/>
    <w:rsid w:val="003F53D4"/>
    <w:rsid w:val="003F75BC"/>
    <w:rsid w:val="004049A2"/>
    <w:rsid w:val="00426EC7"/>
    <w:rsid w:val="0042791D"/>
    <w:rsid w:val="00432E85"/>
    <w:rsid w:val="00433294"/>
    <w:rsid w:val="004359E5"/>
    <w:rsid w:val="00435FAA"/>
    <w:rsid w:val="00441DC5"/>
    <w:rsid w:val="004454B5"/>
    <w:rsid w:val="004672DA"/>
    <w:rsid w:val="004816AD"/>
    <w:rsid w:val="00481829"/>
    <w:rsid w:val="00483E1E"/>
    <w:rsid w:val="004907A6"/>
    <w:rsid w:val="00496D25"/>
    <w:rsid w:val="004A39A1"/>
    <w:rsid w:val="004A57B5"/>
    <w:rsid w:val="004B0A2B"/>
    <w:rsid w:val="004B2CE6"/>
    <w:rsid w:val="004C2FCC"/>
    <w:rsid w:val="004D472D"/>
    <w:rsid w:val="004E4E5A"/>
    <w:rsid w:val="004E57B6"/>
    <w:rsid w:val="00502F8C"/>
    <w:rsid w:val="005057D6"/>
    <w:rsid w:val="00513847"/>
    <w:rsid w:val="00513D5D"/>
    <w:rsid w:val="00543025"/>
    <w:rsid w:val="00575BA8"/>
    <w:rsid w:val="00580B15"/>
    <w:rsid w:val="00593BA6"/>
    <w:rsid w:val="0059574C"/>
    <w:rsid w:val="005B4518"/>
    <w:rsid w:val="005C09CF"/>
    <w:rsid w:val="005C540E"/>
    <w:rsid w:val="005C7F39"/>
    <w:rsid w:val="005E2D94"/>
    <w:rsid w:val="006036F6"/>
    <w:rsid w:val="006113E0"/>
    <w:rsid w:val="00611C09"/>
    <w:rsid w:val="00617C19"/>
    <w:rsid w:val="006277C4"/>
    <w:rsid w:val="0066682F"/>
    <w:rsid w:val="00671B5F"/>
    <w:rsid w:val="006C3A4C"/>
    <w:rsid w:val="006D46C8"/>
    <w:rsid w:val="006D50C0"/>
    <w:rsid w:val="006D6561"/>
    <w:rsid w:val="006E0F2E"/>
    <w:rsid w:val="006F5FD4"/>
    <w:rsid w:val="00703A8C"/>
    <w:rsid w:val="00707E01"/>
    <w:rsid w:val="00713BB8"/>
    <w:rsid w:val="00723F2D"/>
    <w:rsid w:val="00731626"/>
    <w:rsid w:val="00735ED2"/>
    <w:rsid w:val="00741899"/>
    <w:rsid w:val="0075195B"/>
    <w:rsid w:val="00752FEA"/>
    <w:rsid w:val="00771A10"/>
    <w:rsid w:val="007C1AA5"/>
    <w:rsid w:val="007C6643"/>
    <w:rsid w:val="007C73BE"/>
    <w:rsid w:val="007D41E2"/>
    <w:rsid w:val="007E270C"/>
    <w:rsid w:val="007E6CCF"/>
    <w:rsid w:val="007F1E3C"/>
    <w:rsid w:val="007F4C28"/>
    <w:rsid w:val="0080064E"/>
    <w:rsid w:val="00801ED7"/>
    <w:rsid w:val="00806EB3"/>
    <w:rsid w:val="0080724A"/>
    <w:rsid w:val="0081564D"/>
    <w:rsid w:val="00816141"/>
    <w:rsid w:val="00835B72"/>
    <w:rsid w:val="0084240D"/>
    <w:rsid w:val="00866885"/>
    <w:rsid w:val="00867460"/>
    <w:rsid w:val="00870A03"/>
    <w:rsid w:val="00884F3D"/>
    <w:rsid w:val="00885C4C"/>
    <w:rsid w:val="0089425B"/>
    <w:rsid w:val="008A6282"/>
    <w:rsid w:val="008B1CC0"/>
    <w:rsid w:val="008C0FE1"/>
    <w:rsid w:val="008D68FD"/>
    <w:rsid w:val="008E44C8"/>
    <w:rsid w:val="00905DFE"/>
    <w:rsid w:val="00905E35"/>
    <w:rsid w:val="00916821"/>
    <w:rsid w:val="009172B4"/>
    <w:rsid w:val="009218E6"/>
    <w:rsid w:val="00922CC9"/>
    <w:rsid w:val="00927D76"/>
    <w:rsid w:val="00930F4D"/>
    <w:rsid w:val="00935F47"/>
    <w:rsid w:val="0094282A"/>
    <w:rsid w:val="00943D0F"/>
    <w:rsid w:val="009473A8"/>
    <w:rsid w:val="009678A5"/>
    <w:rsid w:val="009678BF"/>
    <w:rsid w:val="0097103B"/>
    <w:rsid w:val="009833E4"/>
    <w:rsid w:val="00993DFD"/>
    <w:rsid w:val="009A4A98"/>
    <w:rsid w:val="009A70C9"/>
    <w:rsid w:val="009B4A71"/>
    <w:rsid w:val="009C18E8"/>
    <w:rsid w:val="009D4196"/>
    <w:rsid w:val="009D76CC"/>
    <w:rsid w:val="00A006B6"/>
    <w:rsid w:val="00A133A1"/>
    <w:rsid w:val="00A342FD"/>
    <w:rsid w:val="00A35FFD"/>
    <w:rsid w:val="00A45DF3"/>
    <w:rsid w:val="00A515D5"/>
    <w:rsid w:val="00A517F7"/>
    <w:rsid w:val="00A818E1"/>
    <w:rsid w:val="00A84F2F"/>
    <w:rsid w:val="00AA384C"/>
    <w:rsid w:val="00AA574D"/>
    <w:rsid w:val="00AD1249"/>
    <w:rsid w:val="00AD59F9"/>
    <w:rsid w:val="00AE1EEA"/>
    <w:rsid w:val="00AE2974"/>
    <w:rsid w:val="00AE2B6A"/>
    <w:rsid w:val="00AE6F4F"/>
    <w:rsid w:val="00AF48F5"/>
    <w:rsid w:val="00B23303"/>
    <w:rsid w:val="00B23AB0"/>
    <w:rsid w:val="00B31A84"/>
    <w:rsid w:val="00B35478"/>
    <w:rsid w:val="00B4131E"/>
    <w:rsid w:val="00B734CB"/>
    <w:rsid w:val="00BA06F8"/>
    <w:rsid w:val="00BA2423"/>
    <w:rsid w:val="00BC7C9A"/>
    <w:rsid w:val="00BD40D2"/>
    <w:rsid w:val="00BD4D6E"/>
    <w:rsid w:val="00BD65EA"/>
    <w:rsid w:val="00C019F3"/>
    <w:rsid w:val="00C0650A"/>
    <w:rsid w:val="00C12610"/>
    <w:rsid w:val="00C20F4B"/>
    <w:rsid w:val="00C21B5D"/>
    <w:rsid w:val="00C46FB6"/>
    <w:rsid w:val="00C51131"/>
    <w:rsid w:val="00C60C4E"/>
    <w:rsid w:val="00C71A63"/>
    <w:rsid w:val="00CA583F"/>
    <w:rsid w:val="00CE08D8"/>
    <w:rsid w:val="00CE35C5"/>
    <w:rsid w:val="00CE3650"/>
    <w:rsid w:val="00CF2FDF"/>
    <w:rsid w:val="00CF3381"/>
    <w:rsid w:val="00CF46AA"/>
    <w:rsid w:val="00D01666"/>
    <w:rsid w:val="00D2014E"/>
    <w:rsid w:val="00D255BB"/>
    <w:rsid w:val="00D42690"/>
    <w:rsid w:val="00D43D12"/>
    <w:rsid w:val="00D45660"/>
    <w:rsid w:val="00D56F79"/>
    <w:rsid w:val="00D5729E"/>
    <w:rsid w:val="00D61432"/>
    <w:rsid w:val="00D8216A"/>
    <w:rsid w:val="00D90238"/>
    <w:rsid w:val="00D9575F"/>
    <w:rsid w:val="00DA4DC5"/>
    <w:rsid w:val="00DB2C45"/>
    <w:rsid w:val="00DB35BD"/>
    <w:rsid w:val="00DB3FA5"/>
    <w:rsid w:val="00DC7951"/>
    <w:rsid w:val="00DE0E65"/>
    <w:rsid w:val="00DE1C22"/>
    <w:rsid w:val="00DE7B42"/>
    <w:rsid w:val="00DE7C48"/>
    <w:rsid w:val="00E074A3"/>
    <w:rsid w:val="00E332C5"/>
    <w:rsid w:val="00E35203"/>
    <w:rsid w:val="00E561FB"/>
    <w:rsid w:val="00E62D97"/>
    <w:rsid w:val="00E65710"/>
    <w:rsid w:val="00E71443"/>
    <w:rsid w:val="00E71B65"/>
    <w:rsid w:val="00E74E32"/>
    <w:rsid w:val="00E85C92"/>
    <w:rsid w:val="00EA345C"/>
    <w:rsid w:val="00ED0235"/>
    <w:rsid w:val="00ED3AA2"/>
    <w:rsid w:val="00EE7E38"/>
    <w:rsid w:val="00EF593D"/>
    <w:rsid w:val="00EF6564"/>
    <w:rsid w:val="00F01AC1"/>
    <w:rsid w:val="00F10991"/>
    <w:rsid w:val="00F37AC3"/>
    <w:rsid w:val="00F8630C"/>
    <w:rsid w:val="00F958EC"/>
    <w:rsid w:val="00FB3B57"/>
    <w:rsid w:val="00FD072A"/>
    <w:rsid w:val="00FD20B4"/>
    <w:rsid w:val="00FF6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2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2FCC"/>
    <w:rPr>
      <w:color w:val="0000FF"/>
      <w:u w:val="single"/>
    </w:rPr>
  </w:style>
  <w:style w:type="table" w:styleId="TableGrid">
    <w:name w:val="Table Grid"/>
    <w:basedOn w:val="TableNormal"/>
    <w:rsid w:val="00435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030E1"/>
    <w:pPr>
      <w:tabs>
        <w:tab w:val="center" w:pos="4320"/>
        <w:tab w:val="right" w:pos="8640"/>
      </w:tabs>
    </w:pPr>
  </w:style>
  <w:style w:type="paragraph" w:styleId="Footer">
    <w:name w:val="footer"/>
    <w:basedOn w:val="Normal"/>
    <w:rsid w:val="000030E1"/>
    <w:pPr>
      <w:tabs>
        <w:tab w:val="center" w:pos="4320"/>
        <w:tab w:val="right" w:pos="8640"/>
      </w:tabs>
    </w:pPr>
  </w:style>
  <w:style w:type="character" w:customStyle="1" w:styleId="fldtext1">
    <w:name w:val="fldtext1"/>
    <w:basedOn w:val="DefaultParagraphFont"/>
    <w:rsid w:val="000030E1"/>
  </w:style>
  <w:style w:type="character" w:styleId="FollowedHyperlink">
    <w:name w:val="FollowedHyperlink"/>
    <w:rsid w:val="00C71A63"/>
    <w:rPr>
      <w:color w:val="800080"/>
      <w:u w:val="single"/>
    </w:rPr>
  </w:style>
  <w:style w:type="paragraph" w:styleId="BalloonText">
    <w:name w:val="Balloon Text"/>
    <w:basedOn w:val="Normal"/>
    <w:semiHidden/>
    <w:rsid w:val="004A39A1"/>
    <w:rPr>
      <w:rFonts w:ascii="Tahoma" w:hAnsi="Tahoma" w:cs="Tahoma"/>
      <w:sz w:val="16"/>
      <w:szCs w:val="16"/>
    </w:rPr>
  </w:style>
  <w:style w:type="character" w:styleId="PageNumber">
    <w:name w:val="page number"/>
    <w:basedOn w:val="DefaultParagraphFont"/>
    <w:rsid w:val="00EF6564"/>
  </w:style>
  <w:style w:type="paragraph" w:styleId="ListParagraph">
    <w:name w:val="List Paragraph"/>
    <w:basedOn w:val="Normal"/>
    <w:uiPriority w:val="34"/>
    <w:qFormat/>
    <w:rsid w:val="007C66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xtep@ufl.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AO@ufl.edu"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nseling.ufl.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olearnit.ifas.ufl.edu" TargetMode="External"/><Relationship Id="rId4" Type="http://schemas.openxmlformats.org/officeDocument/2006/relationships/webSettings" Target="webSettings.xml"/><Relationship Id="rId9" Type="http://schemas.openxmlformats.org/officeDocument/2006/relationships/hyperlink" Target="mailto:kygress@uf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1 – Introduction to Soils</vt:lpstr>
    </vt:vector>
  </TitlesOfParts>
  <Company>UF Institute of Food and Agricultural Sciences</Company>
  <LinksUpToDate>false</LinksUpToDate>
  <CharactersWithSpaces>10534</CharactersWithSpaces>
  <SharedDoc>false</SharedDoc>
  <HLinks>
    <vt:vector size="30" baseType="variant">
      <vt:variant>
        <vt:i4>7143543</vt:i4>
      </vt:variant>
      <vt:variant>
        <vt:i4>12</vt:i4>
      </vt:variant>
      <vt:variant>
        <vt:i4>0</vt:i4>
      </vt:variant>
      <vt:variant>
        <vt:i4>5</vt:i4>
      </vt:variant>
      <vt:variant>
        <vt:lpwstr>http://ecolearnit.ifas.ufl.edu/</vt:lpwstr>
      </vt:variant>
      <vt:variant>
        <vt:lpwstr/>
      </vt:variant>
      <vt:variant>
        <vt:i4>7012434</vt:i4>
      </vt:variant>
      <vt:variant>
        <vt:i4>9</vt:i4>
      </vt:variant>
      <vt:variant>
        <vt:i4>0</vt:i4>
      </vt:variant>
      <vt:variant>
        <vt:i4>5</vt:i4>
      </vt:variant>
      <vt:variant>
        <vt:lpwstr>mailto:mwaria@ufl.edu</vt:lpwstr>
      </vt:variant>
      <vt:variant>
        <vt:lpwstr/>
      </vt:variant>
      <vt:variant>
        <vt:i4>8257619</vt:i4>
      </vt:variant>
      <vt:variant>
        <vt:i4>6</vt:i4>
      </vt:variant>
      <vt:variant>
        <vt:i4>0</vt:i4>
      </vt:variant>
      <vt:variant>
        <vt:i4>5</vt:i4>
      </vt:variant>
      <vt:variant>
        <vt:lpwstr>mailto:maxtep@ufl.edu</vt:lpwstr>
      </vt:variant>
      <vt:variant>
        <vt:lpwstr/>
      </vt:variant>
      <vt:variant>
        <vt:i4>2818128</vt:i4>
      </vt:variant>
      <vt:variant>
        <vt:i4>3</vt:i4>
      </vt:variant>
      <vt:variant>
        <vt:i4>0</vt:i4>
      </vt:variant>
      <vt:variant>
        <vt:i4>5</vt:i4>
      </vt:variant>
      <vt:variant>
        <vt:lpwstr>mailto:nfreeman@phhp.ufl.edu</vt:lpwstr>
      </vt:variant>
      <vt:variant>
        <vt:lpwstr/>
      </vt:variant>
      <vt:variant>
        <vt:i4>6488135</vt:i4>
      </vt:variant>
      <vt:variant>
        <vt:i4>0</vt:i4>
      </vt:variant>
      <vt:variant>
        <vt:i4>0</vt:i4>
      </vt:variant>
      <vt:variant>
        <vt:i4>5</vt:i4>
      </vt:variant>
      <vt:variant>
        <vt:lpwstr>mailto:GAO@ufl.edu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Introduction to Soils</dc:title>
  <dc:creator>liz</dc:creator>
  <cp:lastModifiedBy>acondell</cp:lastModifiedBy>
  <cp:revision>2</cp:revision>
  <cp:lastPrinted>2013-01-04T14:44:00Z</cp:lastPrinted>
  <dcterms:created xsi:type="dcterms:W3CDTF">2013-01-10T14:43:00Z</dcterms:created>
  <dcterms:modified xsi:type="dcterms:W3CDTF">2013-01-10T14:43:00Z</dcterms:modified>
</cp:coreProperties>
</file>